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755270</wp:posOffset>
            </wp:positionH>
            <wp:positionV relativeFrom="paragraph">
              <wp:posOffset>2865</wp:posOffset>
            </wp:positionV>
            <wp:extent cx="695587" cy="10481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87" cy="104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0" w:right="772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June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2"/>
        <w:rPr>
          <w:b/>
          <w:sz w:val="36"/>
        </w:rPr>
      </w:pPr>
    </w:p>
    <w:p>
      <w:pPr>
        <w:pStyle w:val="BodyText"/>
        <w:spacing w:line="283" w:lineRule="auto"/>
        <w:ind w:left="5546" w:right="4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653998</wp:posOffset>
                </wp:positionH>
                <wp:positionV relativeFrom="paragraph">
                  <wp:posOffset>-179941</wp:posOffset>
                </wp:positionV>
                <wp:extent cx="3115945" cy="31159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115945" cy="3115945"/>
                          <a:chExt cx="3115945" cy="31159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9024" y="59002"/>
                            <a:ext cx="3002280" cy="300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280" h="3002280">
                                <a:moveTo>
                                  <a:pt x="2926051" y="3002279"/>
                                </a:moveTo>
                                <a:lnTo>
                                  <a:pt x="76228" y="3002279"/>
                                </a:lnTo>
                                <a:lnTo>
                                  <a:pt x="46557" y="2996289"/>
                                </a:lnTo>
                                <a:lnTo>
                                  <a:pt x="22326" y="2979952"/>
                                </a:lnTo>
                                <a:lnTo>
                                  <a:pt x="5990" y="2955722"/>
                                </a:lnTo>
                                <a:lnTo>
                                  <a:pt x="0" y="2926051"/>
                                </a:lnTo>
                                <a:lnTo>
                                  <a:pt x="0" y="76228"/>
                                </a:lnTo>
                                <a:lnTo>
                                  <a:pt x="5990" y="46556"/>
                                </a:lnTo>
                                <a:lnTo>
                                  <a:pt x="22326" y="22326"/>
                                </a:lnTo>
                                <a:lnTo>
                                  <a:pt x="46557" y="5990"/>
                                </a:lnTo>
                                <a:lnTo>
                                  <a:pt x="76228" y="0"/>
                                </a:lnTo>
                                <a:lnTo>
                                  <a:pt x="2926051" y="0"/>
                                </a:lnTo>
                                <a:lnTo>
                                  <a:pt x="2955722" y="5990"/>
                                </a:lnTo>
                                <a:lnTo>
                                  <a:pt x="2979953" y="22326"/>
                                </a:lnTo>
                                <a:lnTo>
                                  <a:pt x="2996289" y="46556"/>
                                </a:lnTo>
                                <a:lnTo>
                                  <a:pt x="3001657" y="73145"/>
                                </a:lnTo>
                                <a:lnTo>
                                  <a:pt x="73145" y="73145"/>
                                </a:lnTo>
                                <a:lnTo>
                                  <a:pt x="73145" y="2921104"/>
                                </a:lnTo>
                                <a:lnTo>
                                  <a:pt x="3002279" y="2921104"/>
                                </a:lnTo>
                                <a:lnTo>
                                  <a:pt x="3002279" y="2926051"/>
                                </a:lnTo>
                                <a:lnTo>
                                  <a:pt x="2996289" y="2955722"/>
                                </a:lnTo>
                                <a:lnTo>
                                  <a:pt x="2979953" y="2979952"/>
                                </a:lnTo>
                                <a:lnTo>
                                  <a:pt x="2955722" y="2996289"/>
                                </a:lnTo>
                                <a:lnTo>
                                  <a:pt x="2926051" y="3002279"/>
                                </a:lnTo>
                                <a:close/>
                              </a:path>
                              <a:path w="3002280" h="3002280">
                                <a:moveTo>
                                  <a:pt x="3002279" y="2921104"/>
                                </a:moveTo>
                                <a:lnTo>
                                  <a:pt x="2921105" y="2921104"/>
                                </a:lnTo>
                                <a:lnTo>
                                  <a:pt x="2921105" y="73145"/>
                                </a:lnTo>
                                <a:lnTo>
                                  <a:pt x="3001657" y="73145"/>
                                </a:lnTo>
                                <a:lnTo>
                                  <a:pt x="3002279" y="76228"/>
                                </a:lnTo>
                                <a:lnTo>
                                  <a:pt x="3002279" y="292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572" y="47572"/>
                            <a:ext cx="3020695" cy="302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3020695">
                                <a:moveTo>
                                  <a:pt x="21" y="76113"/>
                                </a:moveTo>
                                <a:lnTo>
                                  <a:pt x="21" y="2944449"/>
                                </a:lnTo>
                                <a:lnTo>
                                  <a:pt x="22314" y="2998270"/>
                                </a:lnTo>
                                <a:lnTo>
                                  <a:pt x="76134" y="3020563"/>
                                </a:lnTo>
                                <a:lnTo>
                                  <a:pt x="2944471" y="3020563"/>
                                </a:lnTo>
                                <a:lnTo>
                                  <a:pt x="2974097" y="3014581"/>
                                </a:lnTo>
                                <a:lnTo>
                                  <a:pt x="2998291" y="2998270"/>
                                </a:lnTo>
                                <a:lnTo>
                                  <a:pt x="3014603" y="2974076"/>
                                </a:lnTo>
                                <a:lnTo>
                                  <a:pt x="3020584" y="2944449"/>
                                </a:lnTo>
                                <a:lnTo>
                                  <a:pt x="3020584" y="76113"/>
                                </a:lnTo>
                                <a:lnTo>
                                  <a:pt x="3014603" y="46486"/>
                                </a:lnTo>
                                <a:lnTo>
                                  <a:pt x="2998291" y="22293"/>
                                </a:lnTo>
                                <a:lnTo>
                                  <a:pt x="2974097" y="5981"/>
                                </a:lnTo>
                                <a:lnTo>
                                  <a:pt x="2944471" y="0"/>
                                </a:lnTo>
                                <a:lnTo>
                                  <a:pt x="76134" y="0"/>
                                </a:lnTo>
                                <a:lnTo>
                                  <a:pt x="46508" y="5981"/>
                                </a:lnTo>
                                <a:lnTo>
                                  <a:pt x="22314" y="22293"/>
                                </a:lnTo>
                                <a:lnTo>
                                  <a:pt x="6002" y="46486"/>
                                </a:lnTo>
                                <a:lnTo>
                                  <a:pt x="0" y="76109"/>
                                </a:lnTo>
                              </a:path>
                            </a:pathLst>
                          </a:custGeom>
                          <a:ln w="95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115945" cy="311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5983pt;margin-top:-14.168609pt;width:245.35pt;height:245.35pt;mso-position-horizontal-relative:page;mso-position-vertical-relative:paragraph;z-index:15729664" id="docshapegroup1" coordorigin="1030,-283" coordsize="4907,4907">
                <v:shape style="position:absolute;left:1122;top:-191;width:4728;height:4728" id="docshape2" coordorigin="1123,-190" coordsize="4728,4728" path="m5731,4538l1243,4538,1196,4528,1158,4502,1132,4464,1123,4417,1123,-70,1132,-117,1158,-155,1196,-181,1243,-190,5731,-190,5778,-181,5816,-155,5841,-117,5850,-75,1238,-75,1238,4410,5851,4410,5851,4417,5841,4464,5816,4502,5778,4528,5731,4538xm5851,4410l5723,4410,5723,-75,5850,-75,5851,-70,5851,4410xe" filled="true" fillcolor="#e2011b" stroked="false">
                  <v:path arrowok="t"/>
                  <v:fill type="solid"/>
                </v:shape>
                <v:shape style="position:absolute;left:1104;top:-209;width:4757;height:4757" id="docshape3" coordorigin="1105,-208" coordsize="4757,4757" path="m1105,-89l1105,4428,1140,4513,1225,4548,5742,4548,5788,4539,5827,4513,5852,4475,5862,4428,5862,-89,5852,-135,5827,-173,5788,-199,5742,-208,1225,-208,1178,-199,1140,-173,1114,-135,1105,-89e" filled="false" stroked="true" strokeweight="7.491749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29;top:-284;width:4907;height:490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“Oxygen”, the Deanery Youth </w:t>
      </w:r>
      <w:r>
        <w:rPr/>
        <w:t>Project; Kingston Churches Action on </w:t>
      </w:r>
      <w:r>
        <w:rPr>
          <w:spacing w:val="-2"/>
        </w:rPr>
        <w:t>Homelessness.</w:t>
      </w:r>
    </w:p>
    <w:p>
      <w:pPr>
        <w:pStyle w:val="BodyText"/>
        <w:spacing w:before="55"/>
      </w:pPr>
    </w:p>
    <w:p>
      <w:pPr>
        <w:pStyle w:val="BodyText"/>
        <w:spacing w:line="283" w:lineRule="auto" w:before="1"/>
        <w:ind w:left="5546" w:right="429"/>
        <w:jc w:val="both"/>
      </w:pPr>
      <w:r>
        <w:rPr/>
        <w:t>Pray for the Bishops, priests, deacons </w:t>
      </w:r>
      <w:r>
        <w:rPr/>
        <w:t>&amp; people of The Anglican Church of </w:t>
      </w:r>
      <w:r>
        <w:rPr>
          <w:spacing w:val="-2"/>
        </w:rPr>
        <w:t>Korea.</w:t>
      </w:r>
    </w:p>
    <w:p>
      <w:pPr>
        <w:pStyle w:val="BodyText"/>
        <w:spacing w:before="65"/>
      </w:pPr>
    </w:p>
    <w:p>
      <w:pPr>
        <w:spacing w:before="0"/>
        <w:ind w:left="5546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June</w:t>
      </w:r>
    </w:p>
    <w:p>
      <w:pPr>
        <w:spacing w:before="58"/>
        <w:ind w:left="5546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Andrew,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5"/>
          <w:sz w:val="26"/>
        </w:rPr>
        <w:t>Ham</w:t>
      </w:r>
    </w:p>
    <w:p>
      <w:pPr>
        <w:pStyle w:val="BodyText"/>
        <w:spacing w:before="47"/>
        <w:ind w:left="5546"/>
      </w:pPr>
      <w:r>
        <w:rPr/>
        <w:t>Alice Pettit </w:t>
      </w:r>
      <w:r>
        <w:rPr>
          <w:spacing w:val="-2"/>
        </w:rPr>
        <w:t>(Vicar)</w:t>
      </w:r>
    </w:p>
    <w:p>
      <w:pPr>
        <w:pStyle w:val="BodyText"/>
        <w:spacing w:line="283" w:lineRule="auto" w:before="52"/>
        <w:ind w:left="5546" w:right="219"/>
      </w:pPr>
      <w:r>
        <w:rPr/>
        <w:t>Jennifer</w:t>
      </w:r>
      <w:r>
        <w:rPr>
          <w:spacing w:val="-12"/>
        </w:rPr>
        <w:t> </w:t>
      </w:r>
      <w:r>
        <w:rPr/>
        <w:t>Houghton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James Pettit (PTO)</w:t>
      </w:r>
    </w:p>
    <w:p>
      <w:pPr>
        <w:pStyle w:val="BodyText"/>
        <w:spacing w:before="2"/>
        <w:ind w:left="5546"/>
      </w:pPr>
      <w:r>
        <w:rPr/>
        <w:t>Ursula Hodges </w:t>
      </w:r>
      <w:r>
        <w:rPr>
          <w:spacing w:val="-2"/>
        </w:rPr>
        <w:t>(Reader)</w:t>
      </w:r>
    </w:p>
    <w:p>
      <w:pPr>
        <w:pStyle w:val="BodyText"/>
        <w:spacing w:before="4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20" w:bottom="280" w:left="992" w:right="566"/>
        </w:sectPr>
      </w:pPr>
    </w:p>
    <w:p>
      <w:pPr>
        <w:pStyle w:val="Heading1"/>
        <w:spacing w:line="288" w:lineRule="auto" w:before="298"/>
      </w:pPr>
      <w:r>
        <w:rPr/>
        <w:t>1 - 19 June </w:t>
      </w:r>
      <w:r>
        <w:rPr>
          <w:color w:val="E2011B"/>
        </w:rPr>
        <w:t>Kingston</w:t>
      </w:r>
      <w:r>
        <w:rPr>
          <w:color w:val="E2011B"/>
          <w:spacing w:val="-7"/>
        </w:rPr>
        <w:t> </w:t>
      </w:r>
      <w:r>
        <w:rPr>
          <w:color w:val="E2011B"/>
          <w:spacing w:val="-2"/>
        </w:rPr>
        <w:t>Deanery</w:t>
      </w:r>
    </w:p>
    <w:p>
      <w:pPr>
        <w:pStyle w:val="BodyText"/>
        <w:spacing w:line="283" w:lineRule="auto"/>
        <w:ind w:left="245" w:right="38"/>
        <w:jc w:val="both"/>
      </w:pPr>
      <w:r>
        <w:rPr/>
        <w:t>Its 13 parishes, supporting 18 </w:t>
      </w:r>
      <w:r>
        <w:rPr/>
        <w:t>churches, comprise a Deanery that embraces a number of significant educational and healthcare institutions, including Kingston University, Kingston College, nine church schools, and Kingston, Tolworth and Surbiton Hospitals, in the midst of a growing multi-cultural and multi-faith population.</w:t>
      </w:r>
    </w:p>
    <w:p>
      <w:pPr>
        <w:pStyle w:val="BodyText"/>
        <w:spacing w:before="67"/>
      </w:pPr>
    </w:p>
    <w:p>
      <w:pPr>
        <w:spacing w:before="0"/>
        <w:ind w:left="245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3" w:lineRule="auto" w:before="58"/>
        <w:ind w:left="245" w:right="1834" w:firstLine="0"/>
        <w:jc w:val="left"/>
        <w:rPr>
          <w:sz w:val="24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z w:val="26"/>
          <w:vertAlign w:val="superscript"/>
        </w:rPr>
        <w:t>th</w:t>
      </w:r>
      <w:r>
        <w:rPr>
          <w:b/>
          <w:color w:val="E30512"/>
          <w:sz w:val="26"/>
          <w:vertAlign w:val="baseline"/>
        </w:rPr>
        <w:t> Sunday of Easter (Environment</w:t>
      </w:r>
      <w:r>
        <w:rPr>
          <w:b/>
          <w:color w:val="E30512"/>
          <w:spacing w:val="-20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Sunday) Kingston Deanery </w:t>
      </w:r>
      <w:r>
        <w:rPr>
          <w:sz w:val="24"/>
          <w:vertAlign w:val="baseline"/>
        </w:rPr>
        <w:t>Adam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Rylett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(Area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Dean)</w:t>
      </w:r>
    </w:p>
    <w:p>
      <w:pPr>
        <w:pStyle w:val="BodyText"/>
        <w:spacing w:line="283" w:lineRule="auto" w:before="2"/>
        <w:ind w:left="245" w:right="40"/>
      </w:pPr>
      <w:r>
        <w:rPr/>
        <w:t>Lindiwe</w:t>
      </w:r>
      <w:r>
        <w:rPr>
          <w:spacing w:val="-9"/>
        </w:rPr>
        <w:t> </w:t>
      </w:r>
      <w:r>
        <w:rPr/>
        <w:t>Maseko</w:t>
      </w:r>
      <w:r>
        <w:rPr>
          <w:spacing w:val="-9"/>
        </w:rPr>
        <w:t> </w:t>
      </w:r>
      <w:r>
        <w:rPr/>
        <w:t>(Assistant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Dean) John Dewhurst (Lay Chair)</w:t>
      </w:r>
    </w:p>
    <w:p>
      <w:pPr>
        <w:pStyle w:val="BodyText"/>
        <w:spacing w:before="101"/>
        <w:ind w:left="198"/>
      </w:pPr>
      <w:r>
        <w:rPr/>
        <w:br w:type="column"/>
      </w:r>
      <w:r>
        <w:rPr/>
        <w:t>Tiffin Girls’ </w:t>
      </w:r>
      <w:r>
        <w:rPr>
          <w:spacing w:val="-2"/>
        </w:rPr>
        <w:t>School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198" w:right="429"/>
        <w:jc w:val="both"/>
      </w:pPr>
      <w:r>
        <w:rPr/>
        <w:t>Pray for the Bishops, priests, deacons </w:t>
      </w:r>
      <w:r>
        <w:rPr/>
        <w:t>&amp; people of the Diocese of Mount Kilimanjaro, The Anglican Church of </w:t>
      </w:r>
      <w:r>
        <w:rPr>
          <w:spacing w:val="-2"/>
        </w:rPr>
        <w:t>Tanzania.</w:t>
      </w:r>
    </w:p>
    <w:p>
      <w:pPr>
        <w:pStyle w:val="BodyText"/>
        <w:spacing w:before="68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June</w:t>
      </w:r>
    </w:p>
    <w:p>
      <w:pPr>
        <w:spacing w:before="47"/>
        <w:ind w:left="198" w:right="0" w:firstLine="0"/>
        <w:jc w:val="left"/>
        <w:rPr>
          <w:b/>
          <w:sz w:val="24"/>
        </w:rPr>
      </w:pPr>
      <w:r>
        <w:rPr>
          <w:b/>
          <w:color w:val="E2011B"/>
          <w:sz w:val="24"/>
        </w:rPr>
        <w:t>Kingston Team </w:t>
      </w:r>
      <w:r>
        <w:rPr>
          <w:b/>
          <w:color w:val="E2011B"/>
          <w:spacing w:val="-2"/>
          <w:sz w:val="24"/>
        </w:rPr>
        <w:t>Ministry</w:t>
      </w:r>
    </w:p>
    <w:p>
      <w:pPr>
        <w:pStyle w:val="BodyText"/>
        <w:spacing w:line="283" w:lineRule="auto" w:before="52"/>
        <w:ind w:left="198" w:right="1131"/>
      </w:pPr>
      <w:r>
        <w:rPr/>
        <w:t>Joe Moffatt (Team Rector) Lindiwe</w:t>
      </w:r>
      <w:r>
        <w:rPr>
          <w:spacing w:val="-12"/>
        </w:rPr>
        <w:t> </w:t>
      </w:r>
      <w:r>
        <w:rPr/>
        <w:t>Maseko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Vicar)</w:t>
      </w:r>
    </w:p>
    <w:p>
      <w:pPr>
        <w:pStyle w:val="BodyText"/>
        <w:spacing w:before="2"/>
        <w:ind w:left="198"/>
      </w:pPr>
      <w:r>
        <w:rPr/>
        <w:t>Sylvia Collins-Mayo (Assistant </w:t>
      </w:r>
      <w:r>
        <w:rPr>
          <w:spacing w:val="-2"/>
        </w:rPr>
        <w:t>Curate)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429"/>
        <w:jc w:val="both"/>
      </w:pPr>
      <w:r>
        <w:rPr/>
        <w:t>Pray for the Bishops, priests, deacons </w:t>
      </w:r>
      <w:r>
        <w:rPr/>
        <w:t>&amp; people of the Diocese of Mpumalanga, The Anglican Church of Southern Africa.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Kingston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Ministry</w:t>
      </w:r>
    </w:p>
    <w:p>
      <w:pPr>
        <w:spacing w:line="280" w:lineRule="auto" w:before="58"/>
        <w:ind w:left="198" w:right="642" w:firstLine="0"/>
        <w:jc w:val="left"/>
        <w:rPr>
          <w:sz w:val="24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Saints,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Kingston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upon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Thames </w:t>
      </w:r>
      <w:r>
        <w:rPr>
          <w:sz w:val="24"/>
        </w:rPr>
        <w:t>Sarah Williams (Assistant Priest) Sandra Cragg (PTO)</w:t>
      </w:r>
    </w:p>
    <w:p>
      <w:pPr>
        <w:pStyle w:val="BodyText"/>
        <w:spacing w:before="4"/>
        <w:ind w:left="198"/>
      </w:pPr>
      <w:r>
        <w:rPr/>
        <w:t>Martin Corner (Reader) </w:t>
      </w:r>
      <w:r>
        <w:rPr>
          <w:spacing w:val="-2"/>
        </w:rPr>
        <w:t>(PTO)</w:t>
      </w:r>
    </w:p>
    <w:p>
      <w:pPr>
        <w:pStyle w:val="BodyText"/>
        <w:spacing w:after="0"/>
        <w:sectPr>
          <w:type w:val="continuous"/>
          <w:pgSz w:w="11910" w:h="16850"/>
          <w:pgMar w:top="620" w:bottom="280" w:left="992" w:right="566"/>
          <w:cols w:num="2" w:equalWidth="0">
            <w:col w:w="4784" w:space="563"/>
            <w:col w:w="5005"/>
          </w:cols>
        </w:sectPr>
      </w:pPr>
    </w:p>
    <w:p>
      <w:pPr>
        <w:spacing w:before="106"/>
        <w:ind w:left="4232" w:right="0" w:firstLine="0"/>
        <w:jc w:val="left"/>
        <w:rPr>
          <w:b/>
          <w:sz w:val="33"/>
        </w:rPr>
      </w:pPr>
      <w:r>
        <w:rPr>
          <w:b/>
          <w:sz w:val="33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756284</wp:posOffset>
            </wp:positionH>
            <wp:positionV relativeFrom="paragraph">
              <wp:posOffset>-183533</wp:posOffset>
            </wp:positionV>
            <wp:extent cx="1381645" cy="75275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5" cy="75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before="166"/>
        <w:ind w:left="347" w:right="772" w:firstLine="0"/>
        <w:jc w:val="center"/>
        <w:rPr>
          <w:b/>
          <w:sz w:val="20"/>
        </w:rPr>
      </w:pPr>
      <w:r>
        <w:rPr>
          <w:b/>
          <w:spacing w:val="-10"/>
          <w:sz w:val="20"/>
        </w:rPr>
        <w:t>1</w:t>
      </w:r>
    </w:p>
    <w:p>
      <w:pPr>
        <w:spacing w:after="0"/>
        <w:jc w:val="center"/>
        <w:rPr>
          <w:b/>
          <w:sz w:val="20"/>
        </w:rPr>
        <w:sectPr>
          <w:type w:val="continuous"/>
          <w:pgSz w:w="11910" w:h="16850"/>
          <w:pgMar w:top="620" w:bottom="280" w:left="992" w:right="566"/>
        </w:sectPr>
      </w:pPr>
    </w:p>
    <w:p>
      <w:pPr>
        <w:tabs>
          <w:tab w:pos="660" w:val="left" w:leader="none"/>
          <w:tab w:pos="1479" w:val="left" w:leader="none"/>
          <w:tab w:pos="2111" w:val="left" w:leader="none"/>
          <w:tab w:pos="3659" w:val="left" w:leader="none"/>
        </w:tabs>
        <w:spacing w:line="285" w:lineRule="auto" w:before="189"/>
        <w:ind w:left="198" w:right="38" w:firstLine="0"/>
        <w:jc w:val="left"/>
        <w:rPr>
          <w:b/>
          <w:sz w:val="26"/>
        </w:rPr>
      </w:pPr>
      <w:r>
        <w:rPr>
          <w:b/>
          <w:color w:val="E30512"/>
          <w:spacing w:val="-6"/>
          <w:sz w:val="26"/>
        </w:rPr>
        <w:t>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John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the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Evangelist,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Kingston </w:t>
      </w:r>
      <w:r>
        <w:rPr>
          <w:b/>
          <w:color w:val="E30512"/>
          <w:sz w:val="26"/>
        </w:rPr>
        <w:t>upon Thames</w:t>
      </w:r>
    </w:p>
    <w:p>
      <w:pPr>
        <w:pStyle w:val="BodyText"/>
        <w:spacing w:line="283" w:lineRule="auto"/>
        <w:ind w:left="198" w:right="937"/>
      </w:pPr>
      <w:r>
        <w:rPr/>
        <w:t>Lindiwe</w:t>
      </w:r>
      <w:r>
        <w:rPr>
          <w:spacing w:val="-12"/>
        </w:rPr>
        <w:t> </w:t>
      </w:r>
      <w:r>
        <w:rPr/>
        <w:t>Maseko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Vicar) Julie Bishop (LPLM)</w:t>
      </w:r>
    </w:p>
    <w:p>
      <w:pPr>
        <w:pStyle w:val="BodyText"/>
        <w:ind w:left="198"/>
      </w:pPr>
      <w:r>
        <w:rPr/>
        <w:t>Isobel Robinson (Reader) </w:t>
      </w:r>
      <w:r>
        <w:rPr>
          <w:spacing w:val="-2"/>
        </w:rPr>
        <w:t>(PTO)</w:t>
      </w:r>
    </w:p>
    <w:p>
      <w:pPr>
        <w:pStyle w:val="BodyText"/>
        <w:spacing w:before="13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Baptist,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Kingston</w:t>
      </w:r>
      <w:r>
        <w:rPr>
          <w:b/>
          <w:color w:val="E30512"/>
          <w:spacing w:val="-4"/>
          <w:sz w:val="26"/>
        </w:rPr>
        <w:t> Vale</w:t>
      </w:r>
    </w:p>
    <w:p>
      <w:pPr>
        <w:pStyle w:val="BodyText"/>
        <w:spacing w:before="47"/>
        <w:ind w:left="198"/>
      </w:pPr>
      <w:r>
        <w:rPr/>
        <w:t>Amanda Beck (Team </w:t>
      </w:r>
      <w:r>
        <w:rPr>
          <w:spacing w:val="-2"/>
        </w:rPr>
        <w:t>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2755"/>
      </w:pPr>
      <w:r>
        <w:rPr/>
        <w:t>St John’s School Kingston </w:t>
      </w:r>
      <w:r>
        <w:rPr>
          <w:spacing w:val="-2"/>
        </w:rPr>
        <w:t>College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38"/>
        <w:jc w:val="both"/>
      </w:pPr>
      <w:r>
        <w:rPr/>
        <w:t>International Day of Innocent </w:t>
      </w:r>
      <w:r>
        <w:rPr/>
        <w:t>Children Victims of Aggression affirms the UN commitment to protecting the rights of children, and the aim is to highlight the suffering of children who are victims</w:t>
      </w:r>
    </w:p>
    <w:p>
      <w:pPr>
        <w:pStyle w:val="BodyText"/>
        <w:spacing w:line="283" w:lineRule="auto" w:before="7"/>
        <w:ind w:left="198" w:right="38"/>
        <w:jc w:val="both"/>
      </w:pPr>
      <w:r>
        <w:rPr/>
        <w:t>of abuse as a result of conflict. It is </w:t>
      </w:r>
      <w:r>
        <w:rPr/>
        <w:t>an opportunity for the global public to learn 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suffering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conflict </w:t>
      </w:r>
      <w:r>
        <w:rPr>
          <w:spacing w:val="-2"/>
        </w:rPr>
        <w:t>zones.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Mpwapwa, The Anglican Church of Tanzania.</w:t>
      </w:r>
    </w:p>
    <w:p>
      <w:pPr>
        <w:pStyle w:val="BodyText"/>
        <w:spacing w:before="9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5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World</w:t>
      </w:r>
      <w:r>
        <w:rPr>
          <w:b/>
          <w:color w:val="E2011B"/>
          <w:spacing w:val="-7"/>
          <w:sz w:val="26"/>
        </w:rPr>
        <w:t> </w:t>
      </w:r>
      <w:r>
        <w:rPr>
          <w:b/>
          <w:color w:val="E2011B"/>
          <w:sz w:val="26"/>
        </w:rPr>
        <w:t>Environment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pacing w:val="-5"/>
          <w:sz w:val="26"/>
        </w:rPr>
        <w:t>Day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Luke,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Kingston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upon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Thames</w:t>
      </w:r>
    </w:p>
    <w:p>
      <w:pPr>
        <w:pStyle w:val="BodyText"/>
        <w:spacing w:before="47"/>
        <w:ind w:left="198"/>
      </w:pPr>
      <w:r>
        <w:rPr/>
        <w:t>Martin Hislop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ind w:left="198"/>
      </w:pPr>
      <w:r>
        <w:rPr/>
        <w:t>St Luke’s School, </w:t>
      </w:r>
      <w:r>
        <w:rPr>
          <w:spacing w:val="-2"/>
        </w:rPr>
        <w:t>Kingston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World Environment Day is held each </w:t>
      </w:r>
      <w:r>
        <w:rPr/>
        <w:t>year on 5 June. The aim of the day is to raise awareness of the environment and specific environmental issues.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Mthatha, The Anglican Church of Southern Africa.</w:t>
      </w: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6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Kingston</w:t>
      </w:r>
      <w:r>
        <w:rPr>
          <w:b/>
          <w:color w:val="E30512"/>
          <w:spacing w:val="-4"/>
          <w:sz w:val="26"/>
        </w:rPr>
        <w:t> Hill</w:t>
      </w:r>
    </w:p>
    <w:p>
      <w:pPr>
        <w:pStyle w:val="BodyText"/>
        <w:spacing w:before="75"/>
        <w:rPr>
          <w:b/>
          <w:sz w:val="26"/>
        </w:rPr>
      </w:pPr>
    </w:p>
    <w:p>
      <w:pPr>
        <w:pStyle w:val="BodyText"/>
        <w:spacing w:line="283" w:lineRule="auto" w:before="1"/>
        <w:ind w:left="198" w:right="2564"/>
      </w:pPr>
      <w:r>
        <w:rPr/>
        <w:t>Adam Rylett (Vicar) Fiona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Quidt</w:t>
      </w:r>
      <w:r>
        <w:rPr>
          <w:spacing w:val="-12"/>
        </w:rPr>
        <w:t> </w:t>
      </w:r>
      <w:r>
        <w:rPr/>
        <w:t>(PTO) Dale Kirk (Reader)</w:t>
      </w:r>
    </w:p>
    <w:p>
      <w:pPr>
        <w:pStyle w:val="BodyText"/>
        <w:spacing w:before="55"/>
      </w:pPr>
    </w:p>
    <w:p>
      <w:pPr>
        <w:pStyle w:val="BodyText"/>
        <w:ind w:left="198"/>
      </w:pPr>
      <w:r>
        <w:rPr/>
        <w:t>St Paul’s School, </w:t>
      </w:r>
      <w:r>
        <w:rPr>
          <w:spacing w:val="-2"/>
        </w:rPr>
        <w:t>Kingston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623"/>
        <w:jc w:val="both"/>
      </w:pPr>
      <w:r>
        <w:rPr/>
        <w:t>Pray for the Bishops, priests, deacons </w:t>
      </w:r>
      <w:r>
        <w:rPr/>
        <w:t>&amp; people of the Diocese of Muhabura, The Church of the Province of Uganda.</w:t>
      </w:r>
    </w:p>
    <w:p>
      <w:pPr>
        <w:pStyle w:val="BodyText"/>
        <w:spacing w:before="9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0" w:lineRule="auto" w:before="59"/>
        <w:ind w:left="198" w:right="2564" w:firstLine="0"/>
        <w:jc w:val="left"/>
        <w:rPr>
          <w:sz w:val="24"/>
        </w:rPr>
      </w:pPr>
      <w:r>
        <w:rPr>
          <w:b/>
          <w:color w:val="E30512"/>
          <w:sz w:val="26"/>
        </w:rPr>
        <w:t>St James, Malden </w:t>
      </w:r>
      <w:r>
        <w:rPr>
          <w:sz w:val="24"/>
        </w:rPr>
        <w:t>Katie</w:t>
      </w:r>
      <w:r>
        <w:rPr>
          <w:spacing w:val="-19"/>
          <w:sz w:val="24"/>
        </w:rPr>
        <w:t> </w:t>
      </w:r>
      <w:r>
        <w:rPr>
          <w:sz w:val="24"/>
        </w:rPr>
        <w:t>Thomas</w:t>
      </w:r>
      <w:r>
        <w:rPr>
          <w:spacing w:val="-18"/>
          <w:sz w:val="24"/>
        </w:rPr>
        <w:t> </w:t>
      </w:r>
      <w:r>
        <w:rPr>
          <w:sz w:val="24"/>
        </w:rPr>
        <w:t>(Vicar) Iain McKillop (PTO) Clive Piggott (PTO)</w:t>
      </w:r>
    </w:p>
    <w:p>
      <w:pPr>
        <w:pStyle w:val="BodyText"/>
        <w:spacing w:before="59"/>
      </w:pPr>
    </w:p>
    <w:p>
      <w:pPr>
        <w:pStyle w:val="BodyText"/>
        <w:spacing w:line="283" w:lineRule="auto"/>
        <w:ind w:left="198" w:right="623"/>
        <w:jc w:val="both"/>
      </w:pPr>
      <w:r>
        <w:rPr/>
        <w:t>Pray for the Bishops, priests, deacons </w:t>
      </w:r>
      <w:r>
        <w:rPr/>
        <w:t>&amp; people of the Diocese of Mukono, The Church of the Province of Uganda.</w:t>
      </w:r>
    </w:p>
    <w:p>
      <w:pPr>
        <w:pStyle w:val="BodyText"/>
        <w:spacing w:before="66"/>
      </w:pPr>
    </w:p>
    <w:p>
      <w:pPr>
        <w:spacing w:line="285" w:lineRule="auto" w:before="1"/>
        <w:ind w:left="198" w:right="3298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8 June </w:t>
      </w:r>
      <w:r>
        <w:rPr>
          <w:b/>
          <w:color w:val="E30512"/>
          <w:spacing w:val="-2"/>
          <w:sz w:val="26"/>
        </w:rPr>
        <w:t>Pentecost </w:t>
      </w:r>
      <w:r>
        <w:rPr>
          <w:b/>
          <w:color w:val="E30512"/>
          <w:sz w:val="26"/>
        </w:rPr>
        <w:t>(Whit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Sunday)</w:t>
      </w:r>
    </w:p>
    <w:p>
      <w:pPr>
        <w:spacing w:before="2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Baptist,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Malden</w:t>
      </w:r>
    </w:p>
    <w:p>
      <w:pPr>
        <w:pStyle w:val="BodyText"/>
        <w:spacing w:line="283" w:lineRule="auto" w:before="47"/>
        <w:ind w:left="198" w:right="2564"/>
      </w:pPr>
      <w:r>
        <w:rPr/>
        <w:t>Michael</w:t>
      </w:r>
      <w:r>
        <w:rPr>
          <w:spacing w:val="-19"/>
        </w:rPr>
        <w:t> </w:t>
      </w:r>
      <w:r>
        <w:rPr/>
        <w:t>Roper</w:t>
      </w:r>
      <w:r>
        <w:rPr>
          <w:spacing w:val="-18"/>
        </w:rPr>
        <w:t> </w:t>
      </w:r>
      <w:r>
        <w:rPr/>
        <w:t>(Vicar) Milly Broome (PTO)</w:t>
      </w:r>
    </w:p>
    <w:p>
      <w:pPr>
        <w:pStyle w:val="BodyText"/>
        <w:spacing w:line="283" w:lineRule="auto" w:before="3"/>
        <w:ind w:left="198" w:right="1035"/>
      </w:pPr>
      <w:r>
        <w:rPr/>
        <w:t>Marilyn</w:t>
      </w:r>
      <w:r>
        <w:rPr>
          <w:spacing w:val="-18"/>
        </w:rPr>
        <w:t> </w:t>
      </w:r>
      <w:r>
        <w:rPr/>
        <w:t>Burkett</w:t>
      </w:r>
      <w:r>
        <w:rPr>
          <w:spacing w:val="-18"/>
        </w:rPr>
        <w:t> </w:t>
      </w:r>
      <w:r>
        <w:rPr/>
        <w:t>(Reader)(PTO) Anthony Pullen (CPLM)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98" w:right="2244"/>
      </w:pPr>
      <w:r>
        <w:rPr/>
        <w:t>Malden</w:t>
      </w:r>
      <w:r>
        <w:rPr>
          <w:spacing w:val="-18"/>
        </w:rPr>
        <w:t> </w:t>
      </w:r>
      <w:r>
        <w:rPr/>
        <w:t>Parochial</w:t>
      </w:r>
      <w:r>
        <w:rPr>
          <w:spacing w:val="-18"/>
        </w:rPr>
        <w:t> </w:t>
      </w:r>
      <w:r>
        <w:rPr/>
        <w:t>School Malden Manor School Green Lane School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198" w:right="623"/>
        <w:jc w:val="both"/>
      </w:pPr>
      <w:r>
        <w:rPr/>
        <w:t>Pray for the Bishops, priests, deacons </w:t>
      </w:r>
      <w:r>
        <w:rPr/>
        <w:t>&amp; people of The Anglican Church of </w:t>
      </w:r>
      <w:r>
        <w:rPr>
          <w:spacing w:val="-2"/>
        </w:rPr>
        <w:t>Melanesia.</w:t>
      </w:r>
    </w:p>
    <w:p>
      <w:pPr>
        <w:pStyle w:val="BodyText"/>
        <w:spacing w:after="0" w:line="283" w:lineRule="auto"/>
        <w:jc w:val="both"/>
        <w:sectPr>
          <w:pgSz w:w="11910" w:h="16850"/>
          <w:pgMar w:top="1100" w:bottom="280" w:left="992" w:right="566"/>
          <w:cols w:num="2" w:equalWidth="0">
            <w:col w:w="4738" w:space="292"/>
            <w:col w:w="5322"/>
          </w:cols>
        </w:sectPr>
      </w:pPr>
    </w:p>
    <w:p>
      <w:pPr>
        <w:tabs>
          <w:tab w:pos="5021" w:val="right" w:leader="none"/>
        </w:tabs>
        <w:spacing w:before="604"/>
        <w:ind w:left="198" w:right="0" w:firstLine="0"/>
        <w:jc w:val="left"/>
        <w:rPr>
          <w:b/>
          <w:position w:val="-14"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June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  <w:r>
        <w:rPr>
          <w:rFonts w:ascii="Times New Roman"/>
          <w:color w:val="E2011B"/>
          <w:sz w:val="20"/>
        </w:rPr>
        <w:tab/>
      </w:r>
      <w:r>
        <w:rPr>
          <w:b/>
          <w:spacing w:val="-10"/>
          <w:position w:val="-14"/>
          <w:sz w:val="20"/>
        </w:rPr>
        <w:t>2</w:t>
      </w:r>
    </w:p>
    <w:p>
      <w:pPr>
        <w:spacing w:after="0"/>
        <w:jc w:val="left"/>
        <w:rPr>
          <w:b/>
          <w:position w:val="-14"/>
          <w:sz w:val="20"/>
        </w:rPr>
        <w:sectPr>
          <w:type w:val="continuous"/>
          <w:pgSz w:w="11910" w:h="16850"/>
          <w:pgMar w:top="620" w:bottom="280" w:left="992" w:right="566"/>
        </w:sectPr>
      </w:pP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New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Malden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Coombe</w:t>
      </w:r>
    </w:p>
    <w:p>
      <w:pPr>
        <w:pStyle w:val="BodyText"/>
        <w:spacing w:line="283" w:lineRule="auto" w:before="47"/>
        <w:ind w:left="198" w:right="1641"/>
      </w:pPr>
      <w:r>
        <w:rPr/>
        <w:t>Stephen Kuhrt (Vicar) David</w:t>
      </w:r>
      <w:r>
        <w:rPr>
          <w:spacing w:val="-18"/>
        </w:rPr>
        <w:t> </w:t>
      </w:r>
      <w:r>
        <w:rPr/>
        <w:t>Greenfield</w:t>
      </w:r>
      <w:r>
        <w:rPr>
          <w:spacing w:val="-18"/>
        </w:rPr>
        <w:t> </w:t>
      </w:r>
      <w:r>
        <w:rPr/>
        <w:t>(Reader) Katy Loffmann (Reader)</w:t>
      </w:r>
    </w:p>
    <w:p>
      <w:pPr>
        <w:pStyle w:val="BodyText"/>
        <w:spacing w:before="4"/>
        <w:ind w:left="198"/>
      </w:pPr>
      <w:r>
        <w:rPr/>
        <w:t>Roger Parham </w:t>
      </w:r>
      <w:r>
        <w:rPr>
          <w:spacing w:val="-2"/>
        </w:rPr>
        <w:t>(Reader)(PTO)</w:t>
      </w:r>
    </w:p>
    <w:p>
      <w:pPr>
        <w:pStyle w:val="BodyText"/>
        <w:spacing w:before="114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Christ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Church,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New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Malden</w:t>
      </w:r>
    </w:p>
    <w:p>
      <w:pPr>
        <w:pStyle w:val="BodyText"/>
        <w:spacing w:line="283" w:lineRule="auto" w:before="47"/>
        <w:ind w:left="198" w:right="2515"/>
      </w:pPr>
      <w:r>
        <w:rPr/>
        <w:t>Ian Prior (PTO)</w:t>
      </w:r>
      <w:r>
        <w:rPr>
          <w:spacing w:val="40"/>
        </w:rPr>
        <w:t> </w:t>
      </w:r>
      <w:r>
        <w:rPr/>
        <w:t>Tim</w:t>
      </w:r>
      <w:r>
        <w:rPr>
          <w:spacing w:val="-18"/>
        </w:rPr>
        <w:t> </w:t>
      </w:r>
      <w:r>
        <w:rPr/>
        <w:t>Davis</w:t>
      </w:r>
      <w:r>
        <w:rPr>
          <w:spacing w:val="-18"/>
        </w:rPr>
        <w:t> </w:t>
      </w:r>
      <w:r>
        <w:rPr/>
        <w:t>(Reader)</w:t>
      </w:r>
    </w:p>
    <w:p>
      <w:pPr>
        <w:pStyle w:val="BodyText"/>
        <w:spacing w:before="54"/>
      </w:pPr>
    </w:p>
    <w:p>
      <w:pPr>
        <w:pStyle w:val="BodyText"/>
        <w:ind w:left="198"/>
      </w:pPr>
      <w:r>
        <w:rPr/>
        <w:t>Christ Church Junior and Infants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Multan, The Church of Pakistan (United).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10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New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Malden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and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Coombe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Divine,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z w:val="26"/>
        </w:rPr>
        <w:t>New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Malden</w:t>
      </w:r>
    </w:p>
    <w:p>
      <w:pPr>
        <w:pStyle w:val="BodyText"/>
        <w:spacing w:before="47"/>
        <w:ind w:left="198"/>
      </w:pPr>
      <w:r>
        <w:rPr/>
        <w:t>David Pamphilon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Bishops, priests, deacons </w:t>
      </w:r>
      <w:r>
        <w:rPr/>
        <w:t>&amp; people of the Diocese of Mumbai, The Church of North India (United).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11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0" w:lineRule="auto" w:before="58"/>
        <w:ind w:left="198" w:right="1804" w:firstLine="0"/>
        <w:jc w:val="left"/>
        <w:rPr>
          <w:sz w:val="24"/>
        </w:rPr>
      </w:pPr>
      <w:r>
        <w:rPr>
          <w:b/>
          <w:color w:val="E2011B"/>
          <w:sz w:val="26"/>
        </w:rPr>
        <w:t>Barnabas</w:t>
      </w:r>
      <w:r>
        <w:rPr>
          <w:b/>
          <w:color w:val="E2011B"/>
          <w:spacing w:val="-18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18"/>
          <w:sz w:val="26"/>
        </w:rPr>
        <w:t> </w:t>
      </w:r>
      <w:r>
        <w:rPr>
          <w:b/>
          <w:color w:val="E2011B"/>
          <w:sz w:val="26"/>
        </w:rPr>
        <w:t>Apostle St Peter, Norbiton </w:t>
      </w:r>
      <w:r>
        <w:rPr>
          <w:sz w:val="24"/>
        </w:rPr>
        <w:t>Hugo Foxwood (Vicar)</w:t>
      </w:r>
    </w:p>
    <w:p>
      <w:pPr>
        <w:pStyle w:val="BodyText"/>
        <w:spacing w:line="283" w:lineRule="auto" w:before="7"/>
        <w:ind w:left="198" w:right="261"/>
      </w:pPr>
      <w:r>
        <w:rPr/>
        <w:t>Natalie</w:t>
      </w:r>
      <w:r>
        <w:rPr>
          <w:spacing w:val="-12"/>
        </w:rPr>
        <w:t> </w:t>
      </w:r>
      <w:r>
        <w:rPr/>
        <w:t>Jones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Rebecca Mills (Reader)</w:t>
      </w:r>
    </w:p>
    <w:p>
      <w:pPr>
        <w:pStyle w:val="BodyText"/>
        <w:spacing w:before="2"/>
        <w:ind w:left="198"/>
        <w:jc w:val="both"/>
      </w:pPr>
      <w:r>
        <w:rPr/>
        <w:t>Elspeth Coke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Mumias, The Anglican Church of Kenya.</w:t>
      </w: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12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pStyle w:val="BodyText"/>
        <w:spacing w:line="283" w:lineRule="auto" w:before="58"/>
        <w:ind w:left="198" w:right="1421"/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Andrew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Surbiton </w:t>
      </w:r>
      <w:r>
        <w:rPr/>
        <w:t>Robert</w:t>
      </w:r>
      <w:r>
        <w:rPr>
          <w:spacing w:val="-9"/>
        </w:rPr>
        <w:t> </w:t>
      </w:r>
      <w:r>
        <w:rPr/>
        <w:t>Stanier</w:t>
      </w:r>
      <w:r>
        <w:rPr>
          <w:spacing w:val="-9"/>
        </w:rPr>
        <w:t> </w:t>
      </w:r>
      <w:r>
        <w:rPr/>
        <w:t>(Vicar)</w:t>
      </w:r>
      <w:r>
        <w:rPr>
          <w:spacing w:val="-9"/>
        </w:rPr>
        <w:t> </w:t>
      </w:r>
      <w:r>
        <w:rPr/>
        <w:t>(Area</w:t>
      </w:r>
      <w:r>
        <w:rPr>
          <w:spacing w:val="-9"/>
        </w:rPr>
        <w:t> </w:t>
      </w:r>
      <w:r>
        <w:rPr/>
        <w:t>Dean) Janice Price (Assistant Priest) Song Woo Hur (Assistant Curate) Jacqueline Robbs (Reader)</w:t>
      </w:r>
    </w:p>
    <w:p>
      <w:pPr>
        <w:pStyle w:val="BodyText"/>
        <w:spacing w:line="277" w:lineRule="exact"/>
        <w:ind w:left="198"/>
      </w:pPr>
      <w:r>
        <w:rPr/>
        <w:t>Toni Mitchell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pStyle w:val="BodyText"/>
        <w:ind w:left="198"/>
      </w:pPr>
      <w:r>
        <w:rPr/>
        <w:t>St Andrew’s and St Mark’s CofE </w:t>
      </w:r>
      <w:r>
        <w:rPr>
          <w:spacing w:val="-2"/>
        </w:rPr>
        <w:t>School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623"/>
        <w:jc w:val="both"/>
      </w:pPr>
      <w:r>
        <w:rPr/>
        <w:t>Pray for the Bishops, priests, deacons </w:t>
      </w:r>
      <w:r>
        <w:rPr/>
        <w:t>&amp; people of the Diocese of Mundri,</w:t>
      </w:r>
      <w:r>
        <w:rPr>
          <w:spacing w:val="40"/>
        </w:rPr>
        <w:t> </w:t>
      </w:r>
      <w:r>
        <w:rPr/>
        <w:t>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8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623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Tolworth, Hook and Surbiton Team </w:t>
      </w:r>
      <w:r>
        <w:rPr>
          <w:b/>
          <w:color w:val="E30512"/>
          <w:spacing w:val="-2"/>
          <w:sz w:val="26"/>
        </w:rPr>
        <w:t>Ministry</w:t>
      </w:r>
    </w:p>
    <w:p>
      <w:pPr>
        <w:pStyle w:val="BodyText"/>
        <w:spacing w:line="283" w:lineRule="auto"/>
        <w:ind w:left="198" w:right="1750"/>
        <w:jc w:val="both"/>
      </w:pPr>
      <w:r>
        <w:rPr/>
        <w:t>Caroline</w:t>
      </w:r>
      <w:r>
        <w:rPr>
          <w:spacing w:val="-12"/>
        </w:rPr>
        <w:t> </w:t>
      </w:r>
      <w:r>
        <w:rPr/>
        <w:t>Kramer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Rector) Carolyn</w:t>
      </w:r>
      <w:r>
        <w:rPr>
          <w:spacing w:val="-12"/>
        </w:rPr>
        <w:t> </w:t>
      </w:r>
      <w:r>
        <w:rPr/>
        <w:t>Lucas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Priest) Becky Whiting (Reader)</w:t>
      </w:r>
    </w:p>
    <w:p>
      <w:pPr>
        <w:pStyle w:val="BodyText"/>
        <w:spacing w:before="57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Surbiton</w:t>
      </w:r>
    </w:p>
    <w:p>
      <w:pPr>
        <w:pStyle w:val="BodyText"/>
        <w:spacing w:before="47"/>
        <w:ind w:left="198"/>
      </w:pPr>
      <w:r>
        <w:rPr/>
        <w:t>Susan Ingram-Kang </w:t>
      </w:r>
      <w:r>
        <w:rPr>
          <w:spacing w:val="-2"/>
        </w:rPr>
        <w:t>(CPLM)</w:t>
      </w:r>
    </w:p>
    <w:p>
      <w:pPr>
        <w:pStyle w:val="BodyText"/>
        <w:spacing w:before="114"/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George,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Tolworth</w:t>
      </w:r>
    </w:p>
    <w:p>
      <w:pPr>
        <w:pStyle w:val="BodyText"/>
        <w:spacing w:line="568" w:lineRule="auto" w:before="47"/>
        <w:ind w:left="198" w:right="1903"/>
      </w:pPr>
      <w:r>
        <w:rPr/>
        <w:t>Nicholas</w:t>
      </w:r>
      <w:r>
        <w:rPr>
          <w:spacing w:val="-12"/>
        </w:rPr>
        <w:t> </w:t>
      </w:r>
      <w:r>
        <w:rPr/>
        <w:t>Lebey</w:t>
      </w:r>
      <w:r>
        <w:rPr>
          <w:spacing w:val="-12"/>
        </w:rPr>
        <w:t> </w:t>
      </w:r>
      <w:r>
        <w:rPr/>
        <w:t>(Team</w:t>
      </w:r>
      <w:r>
        <w:rPr>
          <w:spacing w:val="-12"/>
        </w:rPr>
        <w:t> </w:t>
      </w:r>
      <w:r>
        <w:rPr/>
        <w:t>Vicar) St Matthew’s School</w:t>
      </w:r>
    </w:p>
    <w:p>
      <w:pPr>
        <w:pStyle w:val="BodyText"/>
        <w:spacing w:line="283" w:lineRule="auto"/>
        <w:ind w:left="198" w:right="623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Diocese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Mundu,</w:t>
      </w:r>
      <w:r>
        <w:rPr>
          <w:spacing w:val="-5"/>
        </w:rPr>
        <w:t> </w:t>
      </w:r>
      <w:r>
        <w:rPr/>
        <w:t>Province of the Episcopal Church of South Sudan.</w:t>
      </w:r>
    </w:p>
    <w:p>
      <w:pPr>
        <w:pStyle w:val="BodyText"/>
        <w:spacing w:before="96"/>
      </w:pPr>
    </w:p>
    <w:p>
      <w:pPr>
        <w:spacing w:before="1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14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623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Tolworth, Hook and Surbiton Team </w:t>
      </w:r>
      <w:r>
        <w:rPr>
          <w:b/>
          <w:color w:val="E2011B"/>
          <w:spacing w:val="-2"/>
          <w:sz w:val="26"/>
        </w:rPr>
        <w:t>Ministry</w:t>
      </w:r>
    </w:p>
    <w:p>
      <w:pPr>
        <w:pStyle w:val="BodyText"/>
        <w:spacing w:before="30"/>
        <w:rPr>
          <w:b/>
          <w:sz w:val="26"/>
        </w:rPr>
      </w:pPr>
    </w:p>
    <w:p>
      <w:pPr>
        <w:spacing w:before="0"/>
        <w:ind w:left="19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Hook</w:t>
      </w:r>
    </w:p>
    <w:p>
      <w:pPr>
        <w:pStyle w:val="BodyText"/>
        <w:spacing w:line="568" w:lineRule="auto" w:before="47"/>
        <w:ind w:left="198" w:right="2564"/>
      </w:pPr>
      <w:r>
        <w:rPr/>
        <w:t>Ann</w:t>
      </w:r>
      <w:r>
        <w:rPr>
          <w:spacing w:val="-19"/>
        </w:rPr>
        <w:t> </w:t>
      </w:r>
      <w:r>
        <w:rPr/>
        <w:t>Fernihough</w:t>
      </w:r>
      <w:r>
        <w:rPr>
          <w:spacing w:val="-18"/>
        </w:rPr>
        <w:t> </w:t>
      </w:r>
      <w:r>
        <w:rPr/>
        <w:t>(CPLM) St Paul’s School, Hook</w:t>
      </w:r>
    </w:p>
    <w:p>
      <w:pPr>
        <w:pStyle w:val="BodyText"/>
        <w:spacing w:after="0" w:line="568" w:lineRule="auto"/>
        <w:sectPr>
          <w:pgSz w:w="11910" w:h="16850"/>
          <w:pgMar w:top="1100" w:bottom="280" w:left="992" w:right="566"/>
          <w:cols w:num="2" w:equalWidth="0">
            <w:col w:w="4738" w:space="292"/>
            <w:col w:w="5322"/>
          </w:cols>
        </w:sectPr>
      </w:pPr>
    </w:p>
    <w:p>
      <w:pPr>
        <w:tabs>
          <w:tab w:pos="5021" w:val="right" w:leader="none"/>
        </w:tabs>
        <w:spacing w:before="74"/>
        <w:ind w:left="198" w:right="0" w:firstLine="0"/>
        <w:jc w:val="left"/>
        <w:rPr>
          <w:b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June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  <w:r>
        <w:rPr>
          <w:rFonts w:ascii="Times New Roman"/>
          <w:color w:val="E2011B"/>
          <w:sz w:val="20"/>
        </w:rPr>
        <w:tab/>
      </w:r>
      <w:r>
        <w:rPr>
          <w:b/>
          <w:spacing w:val="-10"/>
          <w:sz w:val="20"/>
        </w:rPr>
        <w:t>3</w:t>
      </w:r>
    </w:p>
    <w:p>
      <w:pPr>
        <w:spacing w:after="0"/>
        <w:jc w:val="left"/>
        <w:rPr>
          <w:b/>
          <w:sz w:val="20"/>
        </w:rPr>
        <w:sectPr>
          <w:type w:val="continuous"/>
          <w:pgSz w:w="11910" w:h="16850"/>
          <w:pgMar w:top="620" w:bottom="280" w:left="992" w:right="566"/>
        </w:sectPr>
      </w:pPr>
    </w:p>
    <w:p>
      <w:pPr>
        <w:pStyle w:val="BodyText"/>
        <w:spacing w:line="283" w:lineRule="auto" w:before="126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</w:t>
      </w:r>
      <w:r>
        <w:rPr>
          <w:spacing w:val="40"/>
        </w:rPr>
        <w:t> </w:t>
      </w:r>
      <w:r>
        <w:rPr/>
        <w:t>Murang’a South, The Anglican Church of Kenya.</w:t>
      </w:r>
    </w:p>
    <w:p>
      <w:pPr>
        <w:pStyle w:val="BodyText"/>
        <w:spacing w:before="66"/>
      </w:pPr>
    </w:p>
    <w:p>
      <w:pPr>
        <w:spacing w:line="285" w:lineRule="auto" w:before="0"/>
        <w:ind w:left="432" w:right="2527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15 June Trinity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Sunday (Father’s Day)</w:t>
      </w:r>
    </w:p>
    <w:p>
      <w:pPr>
        <w:spacing w:before="3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Christ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Church,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Surbiton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4"/>
          <w:sz w:val="26"/>
        </w:rPr>
        <w:t>Hill</w:t>
      </w:r>
    </w:p>
    <w:p>
      <w:pPr>
        <w:pStyle w:val="BodyText"/>
        <w:spacing w:before="47"/>
        <w:ind w:left="432"/>
      </w:pPr>
      <w:r>
        <w:rPr/>
        <w:t>John Shepherd </w:t>
      </w:r>
      <w:r>
        <w:rPr>
          <w:spacing w:val="-2"/>
        </w:rPr>
        <w:t>(Vicar)</w:t>
      </w:r>
    </w:p>
    <w:p>
      <w:pPr>
        <w:pStyle w:val="BodyText"/>
        <w:spacing w:before="114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Emmanuel,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pacing w:val="-2"/>
          <w:sz w:val="26"/>
        </w:rPr>
        <w:t>Tolworth</w:t>
      </w:r>
    </w:p>
    <w:p>
      <w:pPr>
        <w:pStyle w:val="BodyText"/>
        <w:spacing w:before="47"/>
        <w:ind w:left="432"/>
      </w:pPr>
      <w:r>
        <w:rPr/>
        <w:t>Emmanuel Baikie (Assistant </w:t>
      </w:r>
      <w:r>
        <w:rPr>
          <w:spacing w:val="-2"/>
        </w:rPr>
        <w:t>Priest)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La Iglesia Anglicana de </w:t>
      </w:r>
      <w:r>
        <w:rPr>
          <w:spacing w:val="-2"/>
        </w:rPr>
        <w:t>Mexico.</w:t>
      </w:r>
    </w:p>
    <w:p>
      <w:pPr>
        <w:pStyle w:val="BodyText"/>
        <w:spacing w:before="66"/>
      </w:pPr>
    </w:p>
    <w:p>
      <w:pPr>
        <w:spacing w:before="1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Refugee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Week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Begins</w:t>
      </w:r>
    </w:p>
    <w:p>
      <w:pPr>
        <w:spacing w:line="285" w:lineRule="auto" w:before="58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Religious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Communities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within</w:t>
      </w:r>
      <w:r>
        <w:rPr>
          <w:b/>
          <w:color w:val="E2011B"/>
          <w:spacing w:val="40"/>
          <w:sz w:val="26"/>
        </w:rPr>
        <w:t> </w:t>
      </w:r>
      <w:r>
        <w:rPr>
          <w:b/>
          <w:color w:val="E2011B"/>
          <w:sz w:val="26"/>
        </w:rPr>
        <w:t>the </w:t>
      </w:r>
      <w:r>
        <w:rPr>
          <w:b/>
          <w:color w:val="E2011B"/>
          <w:spacing w:val="-2"/>
          <w:sz w:val="26"/>
        </w:rPr>
        <w:t>Diocese</w:t>
      </w:r>
    </w:p>
    <w:p>
      <w:pPr>
        <w:pStyle w:val="BodyText"/>
        <w:tabs>
          <w:tab w:pos="1225" w:val="left" w:leader="none"/>
          <w:tab w:pos="2833" w:val="left" w:leader="none"/>
          <w:tab w:pos="3443" w:val="left" w:leader="none"/>
        </w:tabs>
        <w:spacing w:line="283" w:lineRule="auto"/>
        <w:ind w:left="432" w:right="38"/>
      </w:pPr>
      <w:r>
        <w:rPr/>
        <w:t>Community of St Francis, Southwark </w:t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Community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2"/>
        </w:rPr>
        <w:t>Celebration </w:t>
      </w:r>
      <w:r>
        <w:rPr/>
        <w:t>Christian</w:t>
      </w:r>
      <w:r>
        <w:rPr>
          <w:spacing w:val="80"/>
        </w:rPr>
        <w:t> </w:t>
      </w:r>
      <w:r>
        <w:rPr/>
        <w:t>Trust,</w:t>
      </w:r>
      <w:r>
        <w:rPr>
          <w:spacing w:val="80"/>
        </w:rPr>
        <w:t> </w:t>
      </w:r>
      <w:r>
        <w:rPr/>
        <w:t>Redhill:</w:t>
      </w:r>
      <w:r>
        <w:rPr>
          <w:spacing w:val="80"/>
        </w:rPr>
        <w:t> </w:t>
      </w:r>
      <w:r>
        <w:rPr/>
        <w:t>Revd</w:t>
      </w:r>
      <w:r>
        <w:rPr>
          <w:spacing w:val="80"/>
        </w:rPr>
        <w:t> </w:t>
      </w:r>
      <w:r>
        <w:rPr/>
        <w:t>Philip </w:t>
      </w:r>
      <w:r>
        <w:rPr>
          <w:spacing w:val="-2"/>
        </w:rPr>
        <w:t>Bradshaw</w:t>
      </w:r>
    </w:p>
    <w:p>
      <w:pPr>
        <w:pStyle w:val="BodyText"/>
        <w:tabs>
          <w:tab w:pos="1078" w:val="left" w:leader="none"/>
          <w:tab w:pos="2539" w:val="left" w:leader="none"/>
          <w:tab w:pos="3003" w:val="left" w:leader="none"/>
          <w:tab w:pos="3459" w:val="left" w:leader="none"/>
          <w:tab w:pos="4475" w:val="left" w:leader="none"/>
        </w:tabs>
        <w:spacing w:line="283" w:lineRule="auto"/>
        <w:ind w:left="432" w:right="38"/>
      </w:pPr>
      <w:r>
        <w:rPr>
          <w:spacing w:val="-4"/>
        </w:rPr>
        <w:t>The</w:t>
      </w:r>
      <w:r>
        <w:rPr/>
        <w:tab/>
      </w:r>
      <w:r>
        <w:rPr>
          <w:spacing w:val="-2"/>
        </w:rPr>
        <w:t>Community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6"/>
        </w:rPr>
        <w:t>St</w:t>
      </w:r>
      <w:r>
        <w:rPr/>
        <w:tab/>
      </w:r>
      <w:r>
        <w:rPr>
          <w:spacing w:val="-2"/>
        </w:rPr>
        <w:t>Anselm</w:t>
      </w:r>
      <w:r>
        <w:rPr/>
        <w:tab/>
      </w:r>
      <w:r>
        <w:rPr>
          <w:spacing w:val="-6"/>
        </w:rPr>
        <w:t>at </w:t>
      </w:r>
      <w:r>
        <w:rPr/>
        <w:t>Lambeth Palace</w:t>
      </w:r>
    </w:p>
    <w:p>
      <w:pPr>
        <w:pStyle w:val="BodyText"/>
        <w:spacing w:line="283" w:lineRule="auto"/>
        <w:ind w:left="432" w:right="38"/>
        <w:jc w:val="both"/>
      </w:pPr>
      <w:r>
        <w:rPr/>
        <w:t>The Chemin Neuf Community; </w:t>
      </w:r>
      <w:r>
        <w:rPr/>
        <w:t>the international ecumenical foundation invited by the Archbishop to live as a praying community at Lambeth Palace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432" w:right="38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the Murray, The Anglican Church of Australia.</w:t>
      </w:r>
    </w:p>
    <w:p>
      <w:pPr>
        <w:pStyle w:val="BodyText"/>
        <w:spacing w:before="66"/>
      </w:pPr>
    </w:p>
    <w:p>
      <w:pPr>
        <w:spacing w:before="1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17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Kingston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pacing w:val="-2"/>
          <w:sz w:val="26"/>
        </w:rPr>
        <w:t>University</w:t>
      </w:r>
    </w:p>
    <w:p>
      <w:pPr>
        <w:pStyle w:val="BodyText"/>
        <w:spacing w:before="47"/>
        <w:ind w:left="432"/>
      </w:pPr>
      <w:r>
        <w:rPr>
          <w:spacing w:val="-2"/>
        </w:rPr>
        <w:t>Chaplain</w:t>
      </w:r>
    </w:p>
    <w:p>
      <w:pPr>
        <w:pStyle w:val="BodyText"/>
        <w:spacing w:line="283" w:lineRule="auto" w:before="51"/>
        <w:ind w:left="432"/>
      </w:pPr>
      <w:r>
        <w:rPr/>
        <w:t>Church</w:t>
      </w:r>
      <w:r>
        <w:rPr>
          <w:spacing w:val="-4"/>
        </w:rPr>
        <w:t> </w:t>
      </w:r>
      <w:r>
        <w:rPr/>
        <w:t>hospitals,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 those they serve</w:t>
      </w:r>
    </w:p>
    <w:p>
      <w:pPr>
        <w:pStyle w:val="BodyText"/>
        <w:spacing w:line="283" w:lineRule="auto" w:before="80"/>
        <w:ind w:left="432" w:right="623"/>
        <w:jc w:val="both"/>
      </w:pPr>
      <w:r>
        <w:rPr/>
        <w:br w:type="column"/>
      </w:r>
      <w:r>
        <w:rPr/>
        <w:t>The Bishop’s Adviser on Self-</w:t>
      </w:r>
      <w:r>
        <w:rPr/>
        <w:t>Supporting Ministry: Revd Mark Smith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32" w:right="623"/>
        <w:jc w:val="both"/>
      </w:pPr>
      <w:r>
        <w:rPr/>
        <w:t>Pray for Bishops, priests, deacons </w:t>
      </w:r>
      <w:r>
        <w:rPr/>
        <w:t>&amp; people of the Diocese of Muyinga, The Anglican Church of Burundi.</w:t>
      </w:r>
    </w:p>
    <w:p>
      <w:pPr>
        <w:pStyle w:val="BodyText"/>
        <w:spacing w:before="66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tabs>
          <w:tab w:pos="1762" w:val="left" w:leader="none"/>
          <w:tab w:pos="1906" w:val="left" w:leader="none"/>
          <w:tab w:pos="3038" w:val="left" w:leader="none"/>
          <w:tab w:pos="3296" w:val="left" w:leader="none"/>
          <w:tab w:pos="3815" w:val="left" w:leader="none"/>
          <w:tab w:pos="4291" w:val="left" w:leader="none"/>
          <w:tab w:pos="4746" w:val="left" w:leader="none"/>
        </w:tabs>
        <w:spacing w:line="283" w:lineRule="auto" w:before="59"/>
        <w:ind w:left="432" w:right="623" w:firstLine="0"/>
        <w:jc w:val="left"/>
        <w:rPr>
          <w:sz w:val="24"/>
        </w:rPr>
      </w:pPr>
      <w:r>
        <w:rPr>
          <w:b/>
          <w:color w:val="E30512"/>
          <w:spacing w:val="-2"/>
          <w:sz w:val="26"/>
        </w:rPr>
        <w:t>Kingston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Hospital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NHS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Trust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10"/>
          <w:sz w:val="26"/>
        </w:rPr>
        <w:t>&amp; </w:t>
      </w:r>
      <w:r>
        <w:rPr>
          <w:b/>
          <w:color w:val="E30512"/>
          <w:spacing w:val="-2"/>
          <w:sz w:val="26"/>
        </w:rPr>
        <w:t>Kingston</w:t>
      </w:r>
      <w:r>
        <w:rPr>
          <w:b/>
          <w:color w:val="E30512"/>
          <w:sz w:val="26"/>
        </w:rPr>
        <w:tab/>
        <w:tab/>
      </w:r>
      <w:r>
        <w:rPr>
          <w:b/>
          <w:color w:val="E30512"/>
          <w:spacing w:val="-2"/>
          <w:sz w:val="26"/>
        </w:rPr>
        <w:t>Primary</w:t>
      </w:r>
      <w:r>
        <w:rPr>
          <w:b/>
          <w:color w:val="E30512"/>
          <w:sz w:val="26"/>
        </w:rPr>
        <w:tab/>
        <w:tab/>
      </w:r>
      <w:r>
        <w:rPr>
          <w:b/>
          <w:color w:val="E30512"/>
          <w:spacing w:val="-4"/>
          <w:sz w:val="26"/>
        </w:rPr>
        <w:t>Care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Trust </w:t>
      </w:r>
      <w:r>
        <w:rPr>
          <w:b/>
          <w:color w:val="E30512"/>
          <w:sz w:val="26"/>
        </w:rPr>
        <w:t>(Surbiton &amp; Tolworth Hospitals)</w:t>
      </w:r>
      <w:r>
        <w:rPr>
          <w:b/>
          <w:color w:val="E30512"/>
          <w:spacing w:val="40"/>
          <w:sz w:val="26"/>
        </w:rPr>
        <w:t> </w:t>
      </w:r>
      <w:r>
        <w:rPr>
          <w:sz w:val="24"/>
        </w:rPr>
        <w:t>Susan Van Beveren (Lead Chaplain)</w:t>
      </w:r>
    </w:p>
    <w:p>
      <w:pPr>
        <w:pStyle w:val="BodyText"/>
        <w:spacing w:before="29"/>
        <w:rPr>
          <w:sz w:val="26"/>
        </w:rPr>
      </w:pPr>
    </w:p>
    <w:p>
      <w:pPr>
        <w:pStyle w:val="BodyText"/>
        <w:spacing w:line="283" w:lineRule="auto" w:before="1"/>
        <w:ind w:left="432" w:right="623"/>
        <w:jc w:val="both"/>
      </w:pPr>
      <w:r>
        <w:rPr/>
        <w:t>Pray for the Bishops, priests, deacons </w:t>
      </w:r>
      <w:r>
        <w:rPr/>
        <w:t>&amp; people of the Diocese of Mytikyina, The Church of the Province of Myanmar </w:t>
      </w:r>
      <w:r>
        <w:rPr>
          <w:spacing w:val="-2"/>
        </w:rPr>
        <w:t>(Burma).</w:t>
      </w:r>
    </w:p>
    <w:p>
      <w:pPr>
        <w:pStyle w:val="BodyText"/>
        <w:spacing w:before="67"/>
      </w:pPr>
    </w:p>
    <w:p>
      <w:pPr>
        <w:spacing w:line="285" w:lineRule="auto" w:before="1"/>
        <w:ind w:left="432" w:right="333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 June Corpus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Christi</w:t>
      </w:r>
    </w:p>
    <w:p>
      <w:pPr>
        <w:spacing w:line="285" w:lineRule="auto" w:before="1"/>
        <w:ind w:left="432" w:right="715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Non-stipendiary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clergy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in</w:t>
      </w:r>
      <w:r>
        <w:rPr>
          <w:b/>
          <w:color w:val="E30512"/>
          <w:spacing w:val="-14"/>
          <w:sz w:val="26"/>
        </w:rPr>
        <w:t> </w:t>
      </w:r>
      <w:r>
        <w:rPr>
          <w:b/>
          <w:color w:val="E30512"/>
          <w:sz w:val="26"/>
        </w:rPr>
        <w:t>the </w:t>
      </w:r>
      <w:r>
        <w:rPr>
          <w:b/>
          <w:color w:val="E30512"/>
          <w:spacing w:val="-2"/>
          <w:sz w:val="26"/>
        </w:rPr>
        <w:t>Diocese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432" w:right="623"/>
        <w:jc w:val="both"/>
      </w:pPr>
      <w:r>
        <w:rPr/>
        <w:t>Pray for the Bishops, priests, deacons </w:t>
      </w:r>
      <w:r>
        <w:rPr/>
        <w:t>&amp; people of the Diocese of Mzimvubu, The Anglican Church of Southern Africa.</w:t>
      </w:r>
    </w:p>
    <w:p>
      <w:pPr>
        <w:pStyle w:val="BodyText"/>
        <w:spacing w:before="123"/>
      </w:pPr>
    </w:p>
    <w:p>
      <w:pPr>
        <w:pStyle w:val="Heading1"/>
        <w:spacing w:line="288" w:lineRule="auto"/>
        <w:ind w:left="432" w:right="2702"/>
      </w:pPr>
      <w:r>
        <w:rPr/>
        <w:t>20 - 29 June </w:t>
      </w:r>
      <w:r>
        <w:rPr>
          <w:color w:val="E2011B"/>
        </w:rPr>
        <w:t>Battersea</w:t>
      </w:r>
      <w:r>
        <w:rPr>
          <w:color w:val="E2011B"/>
          <w:spacing w:val="-8"/>
        </w:rPr>
        <w:t> </w:t>
      </w:r>
      <w:r>
        <w:rPr>
          <w:color w:val="E2011B"/>
          <w:spacing w:val="-2"/>
        </w:rPr>
        <w:t>Deanery</w:t>
      </w:r>
    </w:p>
    <w:p>
      <w:pPr>
        <w:pStyle w:val="BodyText"/>
        <w:spacing w:line="283" w:lineRule="auto"/>
        <w:ind w:left="432" w:right="623"/>
        <w:jc w:val="both"/>
      </w:pPr>
      <w:r>
        <w:rPr/>
        <w:t>A hugely diverse, densely-populated </w:t>
      </w:r>
      <w:r>
        <w:rPr/>
        <w:t>and rapidly expanding Deanery with a rich mixture of ethnic origins.</w:t>
      </w:r>
    </w:p>
    <w:p>
      <w:pPr>
        <w:pStyle w:val="BodyText"/>
        <w:spacing w:before="59"/>
      </w:pPr>
    </w:p>
    <w:p>
      <w:pPr>
        <w:spacing w:before="0"/>
        <w:ind w:left="43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20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4"/>
          <w:sz w:val="26"/>
        </w:rPr>
        <w:t>June</w:t>
      </w:r>
    </w:p>
    <w:p>
      <w:pPr>
        <w:spacing w:line="285" w:lineRule="auto" w:before="58"/>
        <w:ind w:left="432" w:right="1718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World</w:t>
      </w:r>
      <w:r>
        <w:rPr>
          <w:b/>
          <w:color w:val="E2011B"/>
          <w:spacing w:val="-20"/>
          <w:sz w:val="26"/>
        </w:rPr>
        <w:t> </w:t>
      </w:r>
      <w:r>
        <w:rPr>
          <w:b/>
          <w:color w:val="E2011B"/>
          <w:sz w:val="26"/>
        </w:rPr>
        <w:t>Refugee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Day Battersea Deanery</w:t>
      </w:r>
    </w:p>
    <w:p>
      <w:pPr>
        <w:pStyle w:val="BodyText"/>
        <w:spacing w:line="283" w:lineRule="auto"/>
        <w:ind w:left="432" w:right="1685"/>
      </w:pPr>
      <w:r>
        <w:rPr/>
        <w:t>Ian Luke-Macauley (Area Dean) Vasantha Gnanadoss (Lay </w:t>
      </w:r>
      <w:r>
        <w:rPr>
          <w:spacing w:val="-2"/>
        </w:rPr>
        <w:t>Chair)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432" w:right="623"/>
        <w:jc w:val="both"/>
      </w:pPr>
      <w:r>
        <w:rPr/>
        <w:t>Pray for the Bishops, priests, deacons </w:t>
      </w:r>
      <w:r>
        <w:rPr/>
        <w:t>&amp; people of the Diocese of Nagpur, The Church of North India (United).</w:t>
      </w:r>
    </w:p>
    <w:p>
      <w:pPr>
        <w:pStyle w:val="BodyText"/>
        <w:spacing w:after="0" w:line="283" w:lineRule="auto"/>
        <w:jc w:val="both"/>
        <w:sectPr>
          <w:pgSz w:w="11910" w:h="16850"/>
          <w:pgMar w:top="1100" w:bottom="280" w:left="992" w:right="566"/>
          <w:cols w:num="2" w:equalWidth="0">
            <w:col w:w="4738" w:space="59"/>
            <w:col w:w="5555"/>
          </w:cols>
        </w:sectPr>
      </w:pPr>
    </w:p>
    <w:p>
      <w:pPr>
        <w:tabs>
          <w:tab w:pos="5021" w:val="right" w:leader="none"/>
        </w:tabs>
        <w:spacing w:before="257"/>
        <w:ind w:left="198" w:right="0" w:firstLine="0"/>
        <w:jc w:val="left"/>
        <w:rPr>
          <w:b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June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  <w:r>
        <w:rPr>
          <w:rFonts w:ascii="Times New Roman"/>
          <w:color w:val="E2011B"/>
          <w:sz w:val="20"/>
        </w:rPr>
        <w:tab/>
      </w:r>
      <w:r>
        <w:rPr>
          <w:b/>
          <w:spacing w:val="-10"/>
          <w:sz w:val="20"/>
        </w:rPr>
        <w:t>4</w:t>
      </w:r>
    </w:p>
    <w:p>
      <w:pPr>
        <w:spacing w:after="0"/>
        <w:jc w:val="left"/>
        <w:rPr>
          <w:b/>
          <w:sz w:val="20"/>
        </w:rPr>
        <w:sectPr>
          <w:type w:val="continuous"/>
          <w:pgSz w:w="11910" w:h="16850"/>
          <w:pgMar w:top="620" w:bottom="280" w:left="992" w:right="566"/>
        </w:sectPr>
      </w:pP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1091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Christ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Church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9"/>
          <w:sz w:val="26"/>
        </w:rPr>
        <w:t> </w:t>
      </w:r>
      <w:r>
        <w:rPr>
          <w:b/>
          <w:color w:val="E30512"/>
          <w:sz w:val="26"/>
        </w:rPr>
        <w:t>Stephen, </w:t>
      </w:r>
      <w:r>
        <w:rPr>
          <w:b/>
          <w:color w:val="E30512"/>
          <w:spacing w:val="-2"/>
          <w:sz w:val="26"/>
        </w:rPr>
        <w:t>Battersea</w:t>
      </w:r>
    </w:p>
    <w:p>
      <w:pPr>
        <w:pStyle w:val="BodyText"/>
        <w:spacing w:line="568" w:lineRule="auto"/>
        <w:ind w:left="198" w:right="1516"/>
      </w:pPr>
      <w:r>
        <w:rPr/>
        <w:t>Geoffrey</w:t>
      </w:r>
      <w:r>
        <w:rPr>
          <w:spacing w:val="-18"/>
        </w:rPr>
        <w:t> </w:t>
      </w:r>
      <w:r>
        <w:rPr/>
        <w:t>Owen</w:t>
      </w:r>
      <w:r>
        <w:rPr>
          <w:spacing w:val="-18"/>
        </w:rPr>
        <w:t> </w:t>
      </w:r>
      <w:r>
        <w:rPr/>
        <w:t>(Vicar) Christ Church School</w:t>
      </w:r>
    </w:p>
    <w:p>
      <w:pPr>
        <w:pStyle w:val="BodyText"/>
        <w:spacing w:line="283" w:lineRule="auto"/>
        <w:ind w:left="198"/>
        <w:jc w:val="both"/>
      </w:pPr>
      <w:r>
        <w:rPr/>
        <w:t>Pray for the Bishops, priests, deacons </w:t>
      </w:r>
      <w:r>
        <w:rPr/>
        <w:t>&amp; people of the Diocese of Nairobi, The Anglican Church of Kenya.</w:t>
      </w:r>
    </w:p>
    <w:p>
      <w:pPr>
        <w:pStyle w:val="BodyText"/>
        <w:spacing w:before="8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22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1516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z w:val="26"/>
          <w:vertAlign w:val="superscript"/>
        </w:rPr>
        <w:t>st</w:t>
      </w:r>
      <w:r>
        <w:rPr>
          <w:b/>
          <w:color w:val="E30512"/>
          <w:spacing w:val="-16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Sunday</w:t>
      </w:r>
      <w:r>
        <w:rPr>
          <w:b/>
          <w:color w:val="E30512"/>
          <w:spacing w:val="-16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after</w:t>
      </w:r>
      <w:r>
        <w:rPr>
          <w:b/>
          <w:color w:val="E30512"/>
          <w:spacing w:val="-16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Trinity St Luke, Battersea</w:t>
      </w:r>
    </w:p>
    <w:p>
      <w:pPr>
        <w:pStyle w:val="BodyText"/>
        <w:spacing w:line="283" w:lineRule="auto"/>
        <w:ind w:left="198" w:right="299"/>
      </w:pPr>
      <w:r>
        <w:rPr/>
        <w:t>Lorenzo Fernandez-Smal (Vicar) Jeremy</w:t>
      </w:r>
      <w:r>
        <w:rPr>
          <w:spacing w:val="-12"/>
        </w:rPr>
        <w:t> </w:t>
      </w:r>
      <w:r>
        <w:rPr/>
        <w:t>Crocker</w:t>
      </w:r>
      <w:r>
        <w:rPr>
          <w:spacing w:val="-12"/>
        </w:rPr>
        <w:t> </w:t>
      </w:r>
      <w:r>
        <w:rPr/>
        <w:t>(Associate</w:t>
      </w:r>
      <w:r>
        <w:rPr>
          <w:spacing w:val="-12"/>
        </w:rPr>
        <w:t> </w:t>
      </w:r>
      <w:r>
        <w:rPr/>
        <w:t>Minister)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198"/>
        <w:jc w:val="both"/>
      </w:pPr>
      <w:r>
        <w:rPr/>
        <w:t>Pray for the Bishops, priests, deacons </w:t>
      </w:r>
      <w:r>
        <w:rPr/>
        <w:t>&amp; people of Igreja Anglicana de Mocambique e Angola.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23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Mary,</w:t>
      </w:r>
      <w:r>
        <w:rPr>
          <w:b/>
          <w:color w:val="E30512"/>
          <w:spacing w:val="-2"/>
          <w:sz w:val="26"/>
        </w:rPr>
        <w:t> Battersea</w:t>
      </w:r>
    </w:p>
    <w:p>
      <w:pPr>
        <w:pStyle w:val="BodyText"/>
        <w:spacing w:before="47"/>
        <w:ind w:left="198"/>
      </w:pPr>
      <w:r>
        <w:rPr/>
        <w:t>Stephen Taylor (Priest in </w:t>
      </w:r>
      <w:r>
        <w:rPr>
          <w:spacing w:val="-2"/>
        </w:rPr>
        <w:t>Charge)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98"/>
        <w:jc w:val="both"/>
      </w:pPr>
      <w:r>
        <w:rPr/>
        <w:t>Pray for the Bishops, priests, deacons </w:t>
      </w:r>
      <w:r>
        <w:rPr/>
        <w:t>&amp; people of the Diocese of Nakuru, The Anglican Church of Kenya.</w:t>
      </w:r>
    </w:p>
    <w:p>
      <w:pPr>
        <w:pStyle w:val="BodyText"/>
        <w:spacing w:before="66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782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The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Birth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Baptist St Michael, Battersea</w:t>
      </w:r>
    </w:p>
    <w:p>
      <w:pPr>
        <w:pStyle w:val="BodyText"/>
        <w:spacing w:line="283" w:lineRule="auto"/>
        <w:ind w:left="198" w:right="1818"/>
      </w:pPr>
      <w:r>
        <w:rPr/>
        <w:t>Tiff Ewins (Vicar) Thomas</w:t>
      </w:r>
      <w:r>
        <w:rPr>
          <w:spacing w:val="-18"/>
        </w:rPr>
        <w:t> </w:t>
      </w:r>
      <w:r>
        <w:rPr/>
        <w:t>Holmer</w:t>
      </w:r>
      <w:r>
        <w:rPr>
          <w:spacing w:val="-18"/>
        </w:rPr>
        <w:t> </w:t>
      </w:r>
      <w:r>
        <w:rPr/>
        <w:t>(Reader)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198"/>
        <w:jc w:val="both"/>
      </w:pPr>
      <w:r>
        <w:rPr/>
        <w:t>Pray for the Bishops, priests, deacons </w:t>
      </w:r>
      <w:r>
        <w:rPr/>
        <w:t>&amp; people of the Diocese of Nambale, The Anglican Church of Kenya.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spacing w:before="0"/>
        <w:ind w:left="198" w:right="0" w:firstLine="0"/>
        <w:jc w:val="both"/>
        <w:rPr>
          <w:i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June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</w:p>
    <w:p>
      <w:pPr>
        <w:spacing w:before="89"/>
        <w:ind w:left="4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491" w:right="286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Lavender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Hill,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Ascension</w:t>
      </w:r>
      <w:r>
        <w:rPr>
          <w:b/>
          <w:color w:val="E30512"/>
          <w:spacing w:val="-11"/>
          <w:sz w:val="26"/>
        </w:rPr>
        <w:t> </w:t>
      </w:r>
      <w:r>
        <w:rPr>
          <w:b/>
          <w:color w:val="E30512"/>
          <w:sz w:val="26"/>
        </w:rPr>
        <w:t>and Battersea, St Philip with St </w:t>
      </w:r>
      <w:r>
        <w:rPr>
          <w:b/>
          <w:color w:val="E30512"/>
          <w:spacing w:val="-2"/>
          <w:sz w:val="26"/>
        </w:rPr>
        <w:t>Bartholomew</w:t>
      </w:r>
    </w:p>
    <w:p>
      <w:pPr>
        <w:pStyle w:val="BodyText"/>
        <w:spacing w:before="20"/>
        <w:rPr>
          <w:b/>
          <w:sz w:val="26"/>
        </w:rPr>
      </w:pPr>
    </w:p>
    <w:p>
      <w:pPr>
        <w:pStyle w:val="BodyText"/>
        <w:spacing w:line="283" w:lineRule="auto"/>
        <w:ind w:left="491" w:right="2258"/>
      </w:pPr>
      <w:r>
        <w:rPr/>
        <w:t>Philip Kennedy (Vicar) Barbara</w:t>
      </w:r>
      <w:r>
        <w:rPr>
          <w:spacing w:val="-19"/>
        </w:rPr>
        <w:t> </w:t>
      </w:r>
      <w:r>
        <w:rPr/>
        <w:t>Marcham</w:t>
      </w:r>
      <w:r>
        <w:rPr>
          <w:spacing w:val="-18"/>
        </w:rPr>
        <w:t> </w:t>
      </w:r>
      <w:r>
        <w:rPr/>
        <w:t>(CPLM) Ann Warwick (CPLM)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491" w:right="286"/>
      </w:pPr>
      <w:r>
        <w:rPr/>
        <w:t>Benedictine</w:t>
      </w:r>
      <w:r>
        <w:rPr>
          <w:spacing w:val="-2"/>
        </w:rPr>
        <w:t> </w:t>
      </w:r>
      <w:r>
        <w:rPr/>
        <w:t>Oblates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Christ</w:t>
      </w:r>
      <w:r>
        <w:rPr>
          <w:spacing w:val="-2"/>
        </w:rPr>
        <w:t> </w:t>
      </w:r>
      <w:r>
        <w:rPr/>
        <w:t>the King OSB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91" w:right="623"/>
        <w:jc w:val="both"/>
      </w:pPr>
      <w:r>
        <w:rPr/>
        <w:t>Pray for the Bishops, priests, deacons </w:t>
      </w:r>
      <w:r>
        <w:rPr/>
        <w:t>&amp; people of the Diocese of Namibia, The Anglican Church of Southern Africa.</w:t>
      </w:r>
    </w:p>
    <w:p>
      <w:pPr>
        <w:pStyle w:val="BodyText"/>
        <w:spacing w:before="97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26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0" w:lineRule="auto" w:before="58"/>
        <w:ind w:left="491" w:right="2258" w:firstLine="0"/>
        <w:jc w:val="left"/>
        <w:rPr>
          <w:sz w:val="24"/>
        </w:rPr>
      </w:pPr>
      <w:r>
        <w:rPr>
          <w:b/>
          <w:color w:val="E30512"/>
          <w:sz w:val="26"/>
        </w:rPr>
        <w:t>Victims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Torture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Day Battersea Fields </w:t>
      </w:r>
      <w:r>
        <w:rPr>
          <w:sz w:val="24"/>
        </w:rPr>
        <w:t>Leighton Carr (Vicar)</w:t>
      </w:r>
    </w:p>
    <w:p>
      <w:pPr>
        <w:pStyle w:val="BodyText"/>
        <w:spacing w:before="7"/>
        <w:ind w:left="491"/>
      </w:pPr>
      <w:r>
        <w:rPr/>
        <w:t>David Walsh (Associate </w:t>
      </w:r>
      <w:r>
        <w:rPr>
          <w:spacing w:val="-2"/>
        </w:rPr>
        <w:t>Vicar)</w:t>
      </w:r>
    </w:p>
    <w:p>
      <w:pPr>
        <w:pStyle w:val="BodyText"/>
        <w:spacing w:before="114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Saints,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Battersea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Fields</w:t>
      </w:r>
    </w:p>
    <w:p>
      <w:pPr>
        <w:pStyle w:val="BodyText"/>
        <w:spacing w:before="47"/>
        <w:ind w:left="491"/>
        <w:jc w:val="both"/>
      </w:pPr>
      <w:r>
        <w:rPr/>
        <w:t>Patsy Brown </w:t>
      </w:r>
      <w:r>
        <w:rPr>
          <w:spacing w:val="-2"/>
        </w:rPr>
        <w:t>(CPLM)</w:t>
      </w:r>
    </w:p>
    <w:p>
      <w:pPr>
        <w:pStyle w:val="BodyText"/>
        <w:spacing w:before="114"/>
      </w:pPr>
    </w:p>
    <w:p>
      <w:pPr>
        <w:spacing w:line="285" w:lineRule="auto" w:before="0"/>
        <w:ind w:left="491" w:right="1603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George,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Battersea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z w:val="26"/>
        </w:rPr>
        <w:t>Fields 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Saviour,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Battersea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Fields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491" w:right="2071"/>
      </w:pPr>
      <w:r>
        <w:rPr/>
        <w:t>St George’s School Battersea</w:t>
      </w:r>
      <w:r>
        <w:rPr>
          <w:spacing w:val="-13"/>
        </w:rPr>
        <w:t> </w:t>
      </w:r>
      <w:r>
        <w:rPr/>
        <w:t>Fields</w:t>
      </w:r>
      <w:r>
        <w:rPr>
          <w:spacing w:val="-13"/>
        </w:rPr>
        <w:t> </w:t>
      </w:r>
      <w:r>
        <w:rPr/>
        <w:t>GP</w:t>
      </w:r>
      <w:r>
        <w:rPr>
          <w:spacing w:val="-13"/>
        </w:rPr>
        <w:t> </w:t>
      </w:r>
      <w:r>
        <w:rPr/>
        <w:t>Practice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491" w:right="623"/>
        <w:jc w:val="both"/>
      </w:pPr>
      <w:r>
        <w:rPr/>
        <w:t>Pray for the Bishops, priests, deacons </w:t>
      </w:r>
      <w:r>
        <w:rPr/>
        <w:t>&amp; people of the Diocese of Namirembe,</w:t>
      </w:r>
      <w:r>
        <w:rPr>
          <w:spacing w:val="40"/>
        </w:rPr>
        <w:t> </w:t>
      </w:r>
      <w:r>
        <w:rPr/>
        <w:t>The Church of the Province of Uganda.</w:t>
      </w:r>
    </w:p>
    <w:p>
      <w:pPr>
        <w:pStyle w:val="BodyText"/>
        <w:spacing w:before="66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27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9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Battersea</w:t>
      </w:r>
      <w:r>
        <w:rPr>
          <w:b/>
          <w:color w:val="E30512"/>
          <w:spacing w:val="-4"/>
          <w:sz w:val="26"/>
        </w:rPr>
        <w:t> Rise</w:t>
      </w:r>
    </w:p>
    <w:p>
      <w:pPr>
        <w:pStyle w:val="BodyText"/>
        <w:spacing w:line="568" w:lineRule="auto" w:before="47"/>
        <w:ind w:left="491" w:right="2258"/>
      </w:pPr>
      <w:r>
        <w:rPr/>
        <w:t>Martin</w:t>
      </w:r>
      <w:r>
        <w:rPr>
          <w:spacing w:val="-19"/>
        </w:rPr>
        <w:t> </w:t>
      </w:r>
      <w:r>
        <w:rPr/>
        <w:t>Layzell</w:t>
      </w:r>
      <w:r>
        <w:rPr>
          <w:spacing w:val="-18"/>
        </w:rPr>
        <w:t> </w:t>
      </w:r>
      <w:r>
        <w:rPr/>
        <w:t>(Vicar) Emanuel School</w:t>
      </w:r>
    </w:p>
    <w:p>
      <w:pPr>
        <w:pStyle w:val="BodyText"/>
        <w:spacing w:line="283" w:lineRule="auto"/>
        <w:ind w:left="491" w:right="286"/>
      </w:pPr>
      <w:r>
        <w:rPr/>
        <w:t>Pray for the Bishops, priests, deacons </w:t>
      </w:r>
      <w:r>
        <w:rPr/>
        <w:t>&amp; people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Diocese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Nampula,</w:t>
      </w:r>
      <w:r>
        <w:rPr>
          <w:spacing w:val="10"/>
        </w:rPr>
        <w:t> </w:t>
      </w:r>
      <w:r>
        <w:rPr>
          <w:spacing w:val="-2"/>
        </w:rPr>
        <w:t>Igreja</w:t>
      </w:r>
    </w:p>
    <w:p>
      <w:pPr>
        <w:pStyle w:val="BodyText"/>
        <w:tabs>
          <w:tab w:pos="491" w:val="left" w:leader="none"/>
        </w:tabs>
        <w:ind w:left="173"/>
        <w:rPr>
          <w:position w:val="1"/>
        </w:rPr>
      </w:pPr>
      <w:r>
        <w:rPr>
          <w:spacing w:val="-10"/>
          <w:sz w:val="20"/>
        </w:rPr>
        <w:t>5</w:t>
      </w:r>
      <w:r>
        <w:rPr>
          <w:sz w:val="20"/>
        </w:rPr>
        <w:tab/>
      </w:r>
      <w:r>
        <w:rPr>
          <w:position w:val="1"/>
        </w:rPr>
        <w:t>Anglicana</w:t>
      </w:r>
      <w:r>
        <w:rPr>
          <w:spacing w:val="-2"/>
          <w:position w:val="1"/>
        </w:rPr>
        <w:t> </w:t>
      </w:r>
      <w:r>
        <w:rPr>
          <w:position w:val="1"/>
        </w:rPr>
        <w:t>de Mocambique e </w:t>
      </w:r>
      <w:r>
        <w:rPr>
          <w:spacing w:val="-2"/>
          <w:position w:val="1"/>
        </w:rPr>
        <w:t>Angola.</w:t>
      </w:r>
    </w:p>
    <w:p>
      <w:pPr>
        <w:pStyle w:val="BodyText"/>
        <w:spacing w:after="0"/>
        <w:rPr>
          <w:position w:val="1"/>
        </w:rPr>
        <w:sectPr>
          <w:pgSz w:w="11910" w:h="16850"/>
          <w:pgMar w:top="1100" w:bottom="280" w:left="992" w:right="566"/>
          <w:cols w:num="2" w:equalWidth="0">
            <w:col w:w="4698" w:space="40"/>
            <w:col w:w="5614"/>
          </w:cols>
        </w:sectPr>
      </w:pPr>
    </w:p>
    <w:p>
      <w:pPr>
        <w:spacing w:before="89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Barnabas,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Clapham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Common</w:t>
      </w:r>
    </w:p>
    <w:p>
      <w:pPr>
        <w:pStyle w:val="BodyText"/>
        <w:spacing w:before="47"/>
        <w:ind w:left="198"/>
      </w:pPr>
      <w:r>
        <w:rPr/>
        <w:t>Richard Taylor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 of the Diocese of Nandyal, The Church of South India (United).</w:t>
      </w:r>
    </w:p>
    <w:p>
      <w:pPr>
        <w:pStyle w:val="BodyText"/>
        <w:spacing w:before="67"/>
      </w:pPr>
    </w:p>
    <w:p>
      <w:pPr>
        <w:spacing w:before="0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29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873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</w:t>
      </w:r>
      <w:r>
        <w:rPr>
          <w:b/>
          <w:color w:val="E30512"/>
          <w:sz w:val="26"/>
          <w:vertAlign w:val="superscript"/>
        </w:rPr>
        <w:t>nd</w:t>
      </w:r>
      <w:r>
        <w:rPr>
          <w:b/>
          <w:color w:val="E30512"/>
          <w:sz w:val="26"/>
          <w:vertAlign w:val="baseline"/>
        </w:rPr>
        <w:t> Sunday after Trinity Peter</w:t>
      </w:r>
      <w:r>
        <w:rPr>
          <w:b/>
          <w:color w:val="E30512"/>
          <w:spacing w:val="-12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and</w:t>
      </w:r>
      <w:r>
        <w:rPr>
          <w:b/>
          <w:color w:val="E30512"/>
          <w:spacing w:val="-13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Paul,</w:t>
      </w:r>
      <w:r>
        <w:rPr>
          <w:b/>
          <w:color w:val="E30512"/>
          <w:spacing w:val="-12"/>
          <w:sz w:val="26"/>
          <w:vertAlign w:val="baseline"/>
        </w:rPr>
        <w:t> </w:t>
      </w:r>
      <w:r>
        <w:rPr>
          <w:b/>
          <w:color w:val="E30512"/>
          <w:sz w:val="26"/>
          <w:vertAlign w:val="baseline"/>
        </w:rPr>
        <w:t>Apostles</w:t>
      </w:r>
    </w:p>
    <w:p>
      <w:pPr>
        <w:spacing w:line="280" w:lineRule="auto" w:before="2"/>
        <w:ind w:left="198" w:right="873" w:firstLine="0"/>
        <w:jc w:val="left"/>
        <w:rPr>
          <w:sz w:val="24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Peter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Battersea </w:t>
      </w:r>
      <w:r>
        <w:rPr>
          <w:sz w:val="24"/>
        </w:rPr>
        <w:t>Ian Luke-Macauley (Vicar) Pauline Lacey (CPLM)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198" w:right="38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of Myanmar (Burma).</w:t>
      </w:r>
    </w:p>
    <w:p>
      <w:pPr>
        <w:pStyle w:val="BodyText"/>
        <w:spacing w:before="66"/>
      </w:pPr>
    </w:p>
    <w:p>
      <w:pPr>
        <w:spacing w:before="1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> </w:t>
      </w:r>
      <w:r>
        <w:rPr>
          <w:b/>
          <w:color w:val="E30512"/>
          <w:spacing w:val="-4"/>
          <w:sz w:val="26"/>
        </w:rPr>
        <w:t>June</w:t>
      </w:r>
    </w:p>
    <w:p>
      <w:pPr>
        <w:spacing w:line="285" w:lineRule="auto" w:before="58"/>
        <w:ind w:left="19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Riverhaven Trust (formerly Battersea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Churches</w:t>
      </w:r>
      <w:r>
        <w:rPr>
          <w:b/>
          <w:color w:val="E30512"/>
          <w:spacing w:val="-12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Chelsea Housing Trust)</w:t>
      </w:r>
    </w:p>
    <w:p>
      <w:pPr>
        <w:pStyle w:val="BodyText"/>
        <w:spacing w:before="49"/>
        <w:rPr>
          <w:b/>
          <w:sz w:val="26"/>
        </w:rPr>
      </w:pPr>
    </w:p>
    <w:p>
      <w:pPr>
        <w:pStyle w:val="BodyText"/>
        <w:spacing w:line="283" w:lineRule="auto" w:before="1"/>
        <w:ind w:left="198"/>
      </w:pP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Estra</w:t>
      </w:r>
      <w:r>
        <w:rPr>
          <w:spacing w:val="-6"/>
        </w:rPr>
        <w:t> </w:t>
      </w:r>
      <w:r>
        <w:rPr/>
        <w:t>House</w:t>
      </w:r>
      <w:r>
        <w:rPr>
          <w:spacing w:val="-6"/>
        </w:rPr>
        <w:t> </w:t>
      </w:r>
      <w:r>
        <w:rPr/>
        <w:t>Southwark Diocesan Welcare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198" w:right="38"/>
        <w:jc w:val="both"/>
      </w:pPr>
      <w:r>
        <w:rPr/>
        <w:t>Pray for the Bishops, priests, deacons </w:t>
      </w:r>
      <w:r>
        <w:rPr/>
        <w:t>&amp; people of the Diocese of</w:t>
      </w:r>
      <w:r>
        <w:rPr>
          <w:spacing w:val="40"/>
        </w:rPr>
        <w:t> </w:t>
      </w:r>
      <w:r>
        <w:rPr/>
        <w:t>Nasik, The Church of North India (United).</w:t>
      </w:r>
    </w:p>
    <w:p>
      <w:pPr>
        <w:spacing w:line="240" w:lineRule="auto" w:before="1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069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6"/>
        <w:rPr>
          <w:b/>
          <w:sz w:val="20"/>
        </w:rPr>
      </w:pPr>
    </w:p>
    <w:p>
      <w:pPr>
        <w:spacing w:line="278" w:lineRule="auto" w:before="0"/>
        <w:ind w:left="198" w:right="66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1"/>
        <w:rPr>
          <w:sz w:val="20"/>
        </w:rPr>
      </w:pPr>
    </w:p>
    <w:p>
      <w:pPr>
        <w:spacing w:line="278" w:lineRule="auto" w:before="0"/>
        <w:ind w:left="198" w:right="66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Locheadat via </w:t>
      </w:r>
      <w:hyperlink r:id="rId7">
        <w:r>
          <w:rPr>
            <w:spacing w:val="-2"/>
            <w:sz w:val="20"/>
            <w:u w:val="single"/>
          </w:rPr>
          <w:t>pl@southwark.anglican.org</w:t>
        </w:r>
      </w:hyperlink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198" w:right="66" w:firstLine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</w:t>
      </w:r>
      <w:r>
        <w:rPr>
          <w:spacing w:val="-3"/>
          <w:sz w:val="20"/>
        </w:rPr>
        <w:t> </w:t>
      </w:r>
      <w:r>
        <w:rPr>
          <w:sz w:val="20"/>
        </w:rPr>
        <w:t>of the Calendar, please email the Communications Team: </w:t>
      </w:r>
      <w:hyperlink r:id="rId8">
        <w:r>
          <w:rPr>
            <w:color w:val="E2011B"/>
            <w:sz w:val="20"/>
            <w:u w:val="single" w:color="E2011B"/>
          </w:rPr>
          <w:t>communications@southwark.anglican.org</w:t>
        </w:r>
      </w:hyperlink>
    </w:p>
    <w:p>
      <w:pPr>
        <w:spacing w:after="0" w:line="278" w:lineRule="auto"/>
        <w:jc w:val="both"/>
        <w:rPr>
          <w:sz w:val="20"/>
        </w:rPr>
        <w:sectPr>
          <w:pgSz w:w="11910" w:h="16850"/>
          <w:pgMar w:top="1100" w:bottom="280" w:left="992" w:right="566"/>
          <w:cols w:num="2" w:equalWidth="0">
            <w:col w:w="4591" w:space="995"/>
            <w:col w:w="4766"/>
          </w:cols>
        </w:sect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line="60" w:lineRule="exact"/>
        <w:ind w:left="526"/>
        <w:rPr>
          <w:position w:val="0"/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2345690" cy="3873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345690" cy="38735"/>
                          <a:chExt cx="2345690" cy="387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3456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38735">
                                <a:moveTo>
                                  <a:pt x="2325751" y="38114"/>
                                </a:moveTo>
                                <a:lnTo>
                                  <a:pt x="19333" y="38114"/>
                                </a:lnTo>
                                <a:lnTo>
                                  <a:pt x="11808" y="36616"/>
                                </a:lnTo>
                                <a:lnTo>
                                  <a:pt x="5663" y="32531"/>
                                </a:lnTo>
                                <a:lnTo>
                                  <a:pt x="1519" y="26474"/>
                                </a:lnTo>
                                <a:lnTo>
                                  <a:pt x="0" y="19057"/>
                                </a:lnTo>
                                <a:lnTo>
                                  <a:pt x="1519" y="11640"/>
                                </a:lnTo>
                                <a:lnTo>
                                  <a:pt x="5663" y="5582"/>
                                </a:lnTo>
                                <a:lnTo>
                                  <a:pt x="11808" y="1497"/>
                                </a:lnTo>
                                <a:lnTo>
                                  <a:pt x="19333" y="0"/>
                                </a:lnTo>
                                <a:lnTo>
                                  <a:pt x="2325748" y="0"/>
                                </a:lnTo>
                                <a:lnTo>
                                  <a:pt x="2333274" y="1497"/>
                                </a:lnTo>
                                <a:lnTo>
                                  <a:pt x="2339420" y="5582"/>
                                </a:lnTo>
                                <a:lnTo>
                                  <a:pt x="2343564" y="11640"/>
                                </a:lnTo>
                                <a:lnTo>
                                  <a:pt x="2345084" y="19057"/>
                                </a:lnTo>
                                <a:lnTo>
                                  <a:pt x="2343565" y="26474"/>
                                </a:lnTo>
                                <a:lnTo>
                                  <a:pt x="2339421" y="32531"/>
                                </a:lnTo>
                                <a:lnTo>
                                  <a:pt x="2333275" y="36616"/>
                                </a:lnTo>
                                <a:lnTo>
                                  <a:pt x="2325751" y="3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4.7pt;height:3.05pt;mso-position-horizontal-relative:char;mso-position-vertical-relative:line" id="docshapegroup5" coordorigin="0,0" coordsize="3694,61">
                <v:shape style="position:absolute;left:0;top:0;width:3694;height:61" id="docshape6" coordorigin="0,0" coordsize="3694,61" path="m3663,60l30,60,19,58,9,51,2,42,0,30,2,18,9,9,19,2,30,0,3663,0,3674,2,3684,9,3691,18,3693,30,3691,42,3684,51,3674,58,3663,60xe" filled="true" fillcolor="#e2011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spacing w:before="1"/>
        <w:ind w:left="198" w:right="0" w:firstLine="0"/>
        <w:jc w:val="left"/>
        <w:rPr>
          <w:i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June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</w:p>
    <w:sectPr>
      <w:type w:val="continuous"/>
      <w:pgSz w:w="11910" w:h="16850"/>
      <w:pgMar w:top="6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5" w:right="2249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9"/>
      <w:ind w:left="347" w:right="772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l@southwark.anglican.org" TargetMode="External"/><Relationship Id="rId8" Type="http://schemas.openxmlformats.org/officeDocument/2006/relationships/hyperlink" Target="mailto:communications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DAGouckJUQM,BAFh80bDPiA,0</cp:keywords>
  <dc:title>Prayer Calendar June 25</dc:title>
  <dcterms:created xsi:type="dcterms:W3CDTF">2025-05-28T13:45:19Z</dcterms:created>
  <dcterms:modified xsi:type="dcterms:W3CDTF">2025-05-28T13:45:19Z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2025-05-28T00:00:00Z</vt:filetime>
  </property>
  <property fmtid="{D5CDD505-2E9C-101B-9397-08002B2CF9AE}" pid="5" name="Producer">
    <vt:lpwstr>Canva</vt:lpwstr>
  </property>
</Properties>
</file>