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BA75" w14:textId="77777777" w:rsidR="008953F2" w:rsidRPr="008953F2" w:rsidRDefault="00180A6B" w:rsidP="008953F2">
      <w:pPr>
        <w:spacing w:after="0"/>
        <w:rPr>
          <w:rFonts w:ascii="Trebuchet MS" w:hAnsi="Trebuchet MS"/>
          <w:b/>
          <w:sz w:val="44"/>
          <w:szCs w:val="44"/>
        </w:rPr>
      </w:pPr>
      <w:r>
        <w:rPr>
          <w:noProof/>
          <w:lang w:eastAsia="en-GB"/>
        </w:rPr>
        <w:drawing>
          <wp:anchor distT="0" distB="0" distL="114300" distR="114300" simplePos="0" relativeHeight="251662336" behindDoc="0" locked="0" layoutInCell="1" allowOverlap="1" wp14:anchorId="3CEB9FC8" wp14:editId="365D9E30">
            <wp:simplePos x="0" y="0"/>
            <wp:positionH relativeFrom="margin">
              <wp:posOffset>3381375</wp:posOffset>
            </wp:positionH>
            <wp:positionV relativeFrom="margin">
              <wp:posOffset>-495300</wp:posOffset>
            </wp:positionV>
            <wp:extent cx="2590800" cy="12280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0800" cy="1228090"/>
                    </a:xfrm>
                    <a:prstGeom prst="rect">
                      <a:avLst/>
                    </a:prstGeom>
                  </pic:spPr>
                </pic:pic>
              </a:graphicData>
            </a:graphic>
            <wp14:sizeRelH relativeFrom="margin">
              <wp14:pctWidth>0</wp14:pctWidth>
            </wp14:sizeRelH>
            <wp14:sizeRelV relativeFrom="margin">
              <wp14:pctHeight>0</wp14:pctHeight>
            </wp14:sizeRelV>
          </wp:anchor>
        </w:drawing>
      </w:r>
      <w:r w:rsidR="008953F2" w:rsidRPr="008953F2">
        <w:rPr>
          <w:rFonts w:ascii="Trebuchet MS" w:hAnsi="Trebuchet MS"/>
          <w:b/>
          <w:sz w:val="44"/>
          <w:szCs w:val="44"/>
        </w:rPr>
        <w:t xml:space="preserve">Grants for </w:t>
      </w:r>
    </w:p>
    <w:p w14:paraId="52C50ECB" w14:textId="77777777" w:rsidR="008953F2" w:rsidRDefault="008953F2" w:rsidP="008953F2">
      <w:pPr>
        <w:spacing w:after="0"/>
        <w:rPr>
          <w:rFonts w:ascii="Trebuchet MS" w:hAnsi="Trebuchet MS"/>
          <w:b/>
          <w:sz w:val="44"/>
          <w:szCs w:val="44"/>
        </w:rPr>
      </w:pPr>
      <w:r w:rsidRPr="008953F2">
        <w:rPr>
          <w:rFonts w:ascii="Trebuchet MS" w:hAnsi="Trebuchet MS"/>
          <w:b/>
          <w:sz w:val="44"/>
          <w:szCs w:val="44"/>
        </w:rPr>
        <w:t>Academic Study.</w:t>
      </w:r>
    </w:p>
    <w:p w14:paraId="6CD557FC" w14:textId="77777777" w:rsidR="008953F2" w:rsidRPr="008953F2" w:rsidRDefault="008953F2" w:rsidP="008953F2">
      <w:pPr>
        <w:spacing w:after="0"/>
        <w:rPr>
          <w:rFonts w:ascii="Trebuchet MS" w:hAnsi="Trebuchet MS"/>
          <w:b/>
          <w:sz w:val="44"/>
          <w:szCs w:val="44"/>
        </w:rPr>
      </w:pPr>
      <w:r>
        <w:rPr>
          <w:rFonts w:ascii="Trebuchet MS" w:hAnsi="Trebuchet MS"/>
          <w:b/>
          <w:noProof/>
          <w:sz w:val="44"/>
          <w:szCs w:val="44"/>
          <w:lang w:eastAsia="en-GB"/>
        </w:rPr>
        <mc:AlternateContent>
          <mc:Choice Requires="wps">
            <w:drawing>
              <wp:anchor distT="0" distB="0" distL="114300" distR="114300" simplePos="0" relativeHeight="251659264" behindDoc="0" locked="0" layoutInCell="1" allowOverlap="1" wp14:anchorId="408A6BCF" wp14:editId="1956ABE9">
                <wp:simplePos x="0" y="0"/>
                <wp:positionH relativeFrom="column">
                  <wp:posOffset>-9525</wp:posOffset>
                </wp:positionH>
                <wp:positionV relativeFrom="paragraph">
                  <wp:posOffset>159385</wp:posOffset>
                </wp:positionV>
                <wp:extent cx="558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816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157E6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55pt" to="43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" strokecolor="black [3200]" strokeweight="1.5pt">
                <v:stroke joinstyle="miter"/>
              </v:line>
            </w:pict>
          </mc:Fallback>
        </mc:AlternateContent>
      </w:r>
    </w:p>
    <w:p w14:paraId="4F9D615F" w14:textId="77777777" w:rsidR="008953F2" w:rsidRPr="008953F2" w:rsidRDefault="008953F2" w:rsidP="008953F2">
      <w:pPr>
        <w:spacing w:after="300" w:line="300" w:lineRule="exact"/>
        <w:rPr>
          <w:rFonts w:ascii="Trebuchet MS" w:hAnsi="Trebuchet MS"/>
          <w:sz w:val="24"/>
          <w:szCs w:val="24"/>
        </w:rPr>
      </w:pPr>
      <w:r w:rsidRPr="008953F2">
        <w:rPr>
          <w:rFonts w:ascii="Trebuchet MS" w:hAnsi="Trebuchet MS"/>
          <w:sz w:val="24"/>
          <w:szCs w:val="24"/>
        </w:rPr>
        <w:t>Grants are available to assist</w:t>
      </w:r>
      <w:r w:rsidR="00A77B93">
        <w:rPr>
          <w:rFonts w:ascii="Trebuchet MS" w:hAnsi="Trebuchet MS"/>
          <w:sz w:val="24"/>
          <w:szCs w:val="24"/>
        </w:rPr>
        <w:t xml:space="preserve"> all clergy</w:t>
      </w:r>
      <w:r w:rsidRPr="008953F2">
        <w:rPr>
          <w:rFonts w:ascii="Trebuchet MS" w:hAnsi="Trebuchet MS"/>
          <w:sz w:val="24"/>
          <w:szCs w:val="24"/>
        </w:rPr>
        <w:t xml:space="preserve"> with training and d</w:t>
      </w:r>
      <w:r w:rsidR="00A77B93">
        <w:rPr>
          <w:rFonts w:ascii="Trebuchet MS" w:hAnsi="Trebuchet MS"/>
          <w:sz w:val="24"/>
          <w:szCs w:val="24"/>
        </w:rPr>
        <w:t>evelopment needs that have been</w:t>
      </w:r>
      <w:r w:rsidRPr="008953F2">
        <w:rPr>
          <w:rFonts w:ascii="Trebuchet MS" w:hAnsi="Trebuchet MS"/>
          <w:sz w:val="24"/>
          <w:szCs w:val="24"/>
        </w:rPr>
        <w:t xml:space="preserve"> identified through the M</w:t>
      </w:r>
      <w:r w:rsidR="00650FC2">
        <w:rPr>
          <w:rFonts w:ascii="Trebuchet MS" w:hAnsi="Trebuchet MS"/>
          <w:sz w:val="24"/>
          <w:szCs w:val="24"/>
        </w:rPr>
        <w:t xml:space="preserve">inisterial Development Review </w:t>
      </w:r>
      <w:r w:rsidRPr="008953F2">
        <w:rPr>
          <w:rFonts w:ascii="Trebuchet MS" w:hAnsi="Trebuchet MS"/>
          <w:sz w:val="24"/>
          <w:szCs w:val="24"/>
        </w:rPr>
        <w:t>process.</w:t>
      </w:r>
    </w:p>
    <w:p w14:paraId="63AD590B" w14:textId="77777777" w:rsidR="008953F2" w:rsidRPr="008953F2" w:rsidRDefault="008953F2" w:rsidP="008953F2">
      <w:pPr>
        <w:spacing w:after="300" w:line="300" w:lineRule="exact"/>
        <w:rPr>
          <w:rFonts w:ascii="Trebuchet MS" w:hAnsi="Trebuchet MS"/>
          <w:sz w:val="24"/>
          <w:szCs w:val="24"/>
        </w:rPr>
      </w:pPr>
      <w:r w:rsidRPr="008953F2">
        <w:rPr>
          <w:rFonts w:ascii="Trebuchet MS" w:hAnsi="Trebuchet MS"/>
          <w:sz w:val="24"/>
          <w:szCs w:val="24"/>
        </w:rPr>
        <w:t>Grants are intended primarily for the development of clergy in their leadership in mission</w:t>
      </w:r>
      <w:r w:rsidR="00650FC2">
        <w:rPr>
          <w:rFonts w:ascii="Trebuchet MS" w:hAnsi="Trebuchet MS"/>
          <w:sz w:val="24"/>
          <w:szCs w:val="24"/>
        </w:rPr>
        <w:t xml:space="preserve"> and ministry and clergy should not expect to receive a grant towards academic study unless the study clearly supports their ministerial role. You should note that grants will only be given for post graduate training at accredited institutions, and that grants are very rarely given for lengthy counselling or psychotherapy training</w:t>
      </w:r>
    </w:p>
    <w:p w14:paraId="0C3DEB8B" w14:textId="77777777" w:rsidR="008953F2" w:rsidRPr="008953F2" w:rsidRDefault="008953F2" w:rsidP="008953F2">
      <w:pPr>
        <w:spacing w:after="300" w:line="300" w:lineRule="exact"/>
        <w:rPr>
          <w:rFonts w:ascii="Trebuchet MS" w:hAnsi="Trebuchet MS"/>
          <w:sz w:val="24"/>
          <w:szCs w:val="24"/>
        </w:rPr>
      </w:pPr>
      <w:r w:rsidRPr="008953F2">
        <w:rPr>
          <w:rFonts w:ascii="Trebuchet MS" w:hAnsi="Trebuchet MS"/>
          <w:sz w:val="24"/>
          <w:szCs w:val="24"/>
        </w:rPr>
        <w:t xml:space="preserve">The process is intended to be fair, transparent and accountable. </w:t>
      </w:r>
    </w:p>
    <w:p w14:paraId="3E81E03B" w14:textId="77777777" w:rsidR="008953F2" w:rsidRDefault="008953F2" w:rsidP="008953F2">
      <w:pPr>
        <w:spacing w:after="300" w:line="300" w:lineRule="exact"/>
        <w:rPr>
          <w:rFonts w:ascii="Trebuchet MS" w:hAnsi="Trebuchet MS"/>
          <w:sz w:val="24"/>
          <w:szCs w:val="24"/>
        </w:rPr>
      </w:pPr>
      <w:r w:rsidRPr="008953F2">
        <w:rPr>
          <w:rFonts w:ascii="Trebuchet MS" w:hAnsi="Trebuchet MS"/>
          <w:sz w:val="24"/>
          <w:szCs w:val="24"/>
        </w:rPr>
        <w:t>In all situations, clergy are encouraged to ask parishes to contribute to the costs of their development, including academic study. They should be mindful of colleagues whose parishes are unable to contribute to their development, and apply only in cases of genuine need.</w:t>
      </w:r>
    </w:p>
    <w:p w14:paraId="1783FBC5" w14:textId="77777777" w:rsidR="008953F2" w:rsidRPr="008953F2" w:rsidRDefault="008953F2" w:rsidP="008953F2">
      <w:pPr>
        <w:spacing w:line="300" w:lineRule="exact"/>
        <w:rPr>
          <w:rFonts w:ascii="Trebuchet MS" w:hAnsi="Trebuchet MS"/>
          <w:sz w:val="24"/>
          <w:szCs w:val="24"/>
        </w:rPr>
      </w:pPr>
      <w:r w:rsidRPr="008953F2">
        <w:rPr>
          <w:rFonts w:ascii="Trebuchet MS" w:hAnsi="Trebuchet MS"/>
          <w:sz w:val="24"/>
          <w:szCs w:val="24"/>
        </w:rPr>
        <w:t>Clergy with incumbent status, undertaking academic study which can be shown to have an impact on their ministry or leadership for mission, may apply for funding of up to £1,000 per year for up to three years, depending on the satisfactory completion of each year’s study.</w:t>
      </w:r>
    </w:p>
    <w:p w14:paraId="3D5E8138" w14:textId="77777777" w:rsidR="008953F2" w:rsidRDefault="008953F2" w:rsidP="008953F2">
      <w:pPr>
        <w:spacing w:line="300" w:lineRule="exact"/>
        <w:rPr>
          <w:rFonts w:ascii="Trebuchet MS" w:hAnsi="Trebuchet MS"/>
          <w:sz w:val="24"/>
          <w:szCs w:val="24"/>
        </w:rPr>
      </w:pPr>
      <w:r w:rsidRPr="008953F2">
        <w:rPr>
          <w:rFonts w:ascii="Trebuchet MS" w:hAnsi="Trebuchet MS"/>
          <w:sz w:val="24"/>
          <w:szCs w:val="24"/>
        </w:rPr>
        <w:t>There is a limited fund for this type of grant and its payment will depend on the relevance of the study being identified through MDR, and with a strong expectation that it will benefit not only the individual, but the present and future ministry of the parish, the Diocese and the wider church.</w:t>
      </w:r>
    </w:p>
    <w:p w14:paraId="6D901436" w14:textId="77777777" w:rsidR="00194473" w:rsidRPr="00194473" w:rsidRDefault="00194473" w:rsidP="00194473">
      <w:pPr>
        <w:rPr>
          <w:rFonts w:ascii="Trebuchet MS" w:hAnsi="Trebuchet MS"/>
        </w:rPr>
      </w:pPr>
      <w:r>
        <w:rPr>
          <w:rFonts w:ascii="Trebuchet MS" w:hAnsi="Trebuchet MS"/>
          <w:sz w:val="24"/>
          <w:szCs w:val="24"/>
        </w:rPr>
        <w:t>Women undertaking study are strongly advised to apply to the Women’s Continuing Ministerial Education Trust, d</w:t>
      </w:r>
      <w:r w:rsidRPr="00194473">
        <w:rPr>
          <w:rFonts w:ascii="Trebuchet MS" w:hAnsi="Trebuchet MS"/>
        </w:rPr>
        <w:t>etails of the Trust and its application process are available on the website</w:t>
      </w:r>
    </w:p>
    <w:p w14:paraId="4B6457C6" w14:textId="77777777" w:rsidR="00194473" w:rsidRPr="00194473" w:rsidRDefault="002921BB" w:rsidP="00194473">
      <w:pPr>
        <w:rPr>
          <w:rFonts w:ascii="Trebuchet MS" w:hAnsi="Trebuchet MS"/>
        </w:rPr>
      </w:pPr>
      <w:hyperlink r:id="rId9" w:history="1">
        <w:r w:rsidR="00194473" w:rsidRPr="00194473">
          <w:rPr>
            <w:rFonts w:ascii="Trebuchet MS" w:hAnsi="Trebuchet MS"/>
            <w:color w:val="0563C1" w:themeColor="hyperlink"/>
            <w:u w:val="single"/>
          </w:rPr>
          <w:t>http://www.ministrydevelopment.org.uk/wcmet</w:t>
        </w:r>
      </w:hyperlink>
      <w:r w:rsidR="00194473" w:rsidRPr="00194473">
        <w:rPr>
          <w:rFonts w:ascii="Trebuchet MS" w:hAnsi="Trebuchet MS"/>
        </w:rPr>
        <w:t xml:space="preserve"> </w:t>
      </w:r>
    </w:p>
    <w:p w14:paraId="63882005" w14:textId="77777777" w:rsidR="00194473" w:rsidRDefault="008953F2" w:rsidP="008953F2">
      <w:pPr>
        <w:spacing w:line="300" w:lineRule="exact"/>
        <w:rPr>
          <w:rFonts w:ascii="Trebuchet MS" w:hAnsi="Trebuchet MS"/>
          <w:sz w:val="24"/>
          <w:szCs w:val="24"/>
        </w:rPr>
      </w:pPr>
      <w:r w:rsidRPr="008953F2">
        <w:rPr>
          <w:rFonts w:ascii="Trebuchet MS" w:hAnsi="Trebuchet MS"/>
          <w:sz w:val="24"/>
          <w:szCs w:val="24"/>
        </w:rPr>
        <w:t>Funding for academic study is not usually available to clergy within three years of retirement. Clergy may apply for this funding in the same year as a sabbatical only if the study is ongoing and the sabbatical time is intended to complement it.</w:t>
      </w:r>
      <w:r w:rsidR="00861CF0">
        <w:rPr>
          <w:rFonts w:ascii="Trebuchet MS" w:hAnsi="Trebuchet MS"/>
          <w:sz w:val="24"/>
          <w:szCs w:val="24"/>
        </w:rPr>
        <w:t xml:space="preserve"> A clergy person taking a sabbatical to complete academic study cannot receive two grants, i.e. will not receive an academic grant and a sabbatical grant.</w:t>
      </w:r>
    </w:p>
    <w:p w14:paraId="78413887" w14:textId="77777777" w:rsidR="008953F2" w:rsidRPr="008953F2" w:rsidRDefault="009E568F" w:rsidP="008953F2">
      <w:pPr>
        <w:spacing w:line="300" w:lineRule="exact"/>
        <w:rPr>
          <w:rFonts w:ascii="Trebuchet MS" w:hAnsi="Trebuchet MS"/>
          <w:sz w:val="24"/>
          <w:szCs w:val="24"/>
        </w:rPr>
      </w:pPr>
      <w:r>
        <w:rPr>
          <w:rFonts w:ascii="Trebuchet MS" w:hAnsi="Trebuchet MS"/>
          <w:sz w:val="24"/>
          <w:szCs w:val="24"/>
        </w:rPr>
        <w:br/>
      </w:r>
    </w:p>
    <w:p w14:paraId="792295A4" w14:textId="77777777" w:rsidR="009E568F" w:rsidRDefault="009E568F">
      <w:pPr>
        <w:rPr>
          <w:rFonts w:ascii="Trebuchet MS" w:hAnsi="Trebuchet MS"/>
          <w:sz w:val="24"/>
          <w:szCs w:val="24"/>
        </w:rPr>
      </w:pPr>
      <w:r>
        <w:rPr>
          <w:rFonts w:ascii="Trebuchet MS" w:hAnsi="Trebuchet MS"/>
          <w:sz w:val="24"/>
          <w:szCs w:val="24"/>
        </w:rPr>
        <w:br w:type="page"/>
      </w:r>
    </w:p>
    <w:p w14:paraId="3ED3A57F" w14:textId="77777777" w:rsidR="008953F2" w:rsidRPr="009E568F" w:rsidRDefault="00C65B89" w:rsidP="006632C7">
      <w:pPr>
        <w:spacing w:line="240" w:lineRule="auto"/>
        <w:rPr>
          <w:rFonts w:ascii="Trebuchet MS" w:hAnsi="Trebuchet MS"/>
          <w:b/>
          <w:sz w:val="44"/>
          <w:szCs w:val="44"/>
        </w:rPr>
      </w:pPr>
      <w:r>
        <w:rPr>
          <w:noProof/>
          <w:lang w:eastAsia="en-GB"/>
        </w:rPr>
        <w:lastRenderedPageBreak/>
        <w:drawing>
          <wp:anchor distT="0" distB="0" distL="114300" distR="114300" simplePos="0" relativeHeight="251666432" behindDoc="0" locked="0" layoutInCell="1" allowOverlap="1" wp14:anchorId="2D0DB69A" wp14:editId="02230B30">
            <wp:simplePos x="0" y="0"/>
            <wp:positionH relativeFrom="margin">
              <wp:align>right</wp:align>
            </wp:positionH>
            <wp:positionV relativeFrom="paragraph">
              <wp:posOffset>0</wp:posOffset>
            </wp:positionV>
            <wp:extent cx="2124075" cy="1006475"/>
            <wp:effectExtent l="0" t="0" r="952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1006475"/>
                    </a:xfrm>
                    <a:prstGeom prst="rect">
                      <a:avLst/>
                    </a:prstGeom>
                  </pic:spPr>
                </pic:pic>
              </a:graphicData>
            </a:graphic>
          </wp:anchor>
        </w:drawing>
      </w:r>
      <w:r w:rsidR="00180A6B">
        <w:rPr>
          <w:noProof/>
          <w:lang w:eastAsia="en-GB"/>
        </w:rPr>
        <w:drawing>
          <wp:anchor distT="0" distB="0" distL="114300" distR="114300" simplePos="0" relativeHeight="251663360" behindDoc="0" locked="0" layoutInCell="1" allowOverlap="1" wp14:anchorId="1570F0BB" wp14:editId="28CFE392">
            <wp:simplePos x="0" y="0"/>
            <wp:positionH relativeFrom="margin">
              <wp:align>right</wp:align>
            </wp:positionH>
            <wp:positionV relativeFrom="paragraph">
              <wp:posOffset>73660</wp:posOffset>
            </wp:positionV>
            <wp:extent cx="2124075" cy="10064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1006475"/>
                    </a:xfrm>
                    <a:prstGeom prst="rect">
                      <a:avLst/>
                    </a:prstGeom>
                  </pic:spPr>
                </pic:pic>
              </a:graphicData>
            </a:graphic>
            <wp14:sizeRelH relativeFrom="page">
              <wp14:pctWidth>0</wp14:pctWidth>
            </wp14:sizeRelH>
            <wp14:sizeRelV relativeFrom="page">
              <wp14:pctHeight>0</wp14:pctHeight>
            </wp14:sizeRelV>
          </wp:anchor>
        </w:drawing>
      </w:r>
      <w:r w:rsidR="008953F2" w:rsidRPr="009E568F">
        <w:rPr>
          <w:rFonts w:ascii="Trebuchet MS" w:hAnsi="Trebuchet MS"/>
          <w:b/>
          <w:sz w:val="44"/>
          <w:szCs w:val="44"/>
        </w:rPr>
        <w:t>Grant Application for Academic Study</w:t>
      </w:r>
    </w:p>
    <w:tbl>
      <w:tblPr>
        <w:tblStyle w:val="TableGrid"/>
        <w:tblW w:w="0" w:type="auto"/>
        <w:tblLook w:val="04A0" w:firstRow="1" w:lastRow="0" w:firstColumn="1" w:lastColumn="0" w:noHBand="0" w:noVBand="1"/>
      </w:tblPr>
      <w:tblGrid>
        <w:gridCol w:w="4673"/>
        <w:gridCol w:w="5063"/>
      </w:tblGrid>
      <w:tr w:rsidR="008953F2" w:rsidRPr="008953F2" w14:paraId="11080EE9" w14:textId="77777777" w:rsidTr="00A61F57">
        <w:tc>
          <w:tcPr>
            <w:tcW w:w="4673" w:type="dxa"/>
          </w:tcPr>
          <w:p w14:paraId="5880C8C9" w14:textId="77777777" w:rsidR="008953F2" w:rsidRDefault="008953F2" w:rsidP="008953F2">
            <w:pPr>
              <w:spacing w:line="300" w:lineRule="exact"/>
              <w:rPr>
                <w:rFonts w:ascii="Trebuchet MS" w:hAnsi="Trebuchet MS"/>
                <w:sz w:val="28"/>
                <w:szCs w:val="28"/>
              </w:rPr>
            </w:pPr>
            <w:r w:rsidRPr="009E568F">
              <w:rPr>
                <w:rFonts w:ascii="Trebuchet MS" w:hAnsi="Trebuchet MS"/>
                <w:sz w:val="28"/>
                <w:szCs w:val="28"/>
              </w:rPr>
              <w:t>Name</w:t>
            </w:r>
          </w:p>
          <w:p w14:paraId="5FA3A414" w14:textId="77777777" w:rsidR="009E568F" w:rsidRPr="009E568F" w:rsidRDefault="009E568F" w:rsidP="008953F2">
            <w:pPr>
              <w:spacing w:line="300" w:lineRule="exact"/>
              <w:rPr>
                <w:rFonts w:ascii="Trebuchet MS" w:hAnsi="Trebuchet MS"/>
                <w:sz w:val="28"/>
                <w:szCs w:val="28"/>
              </w:rPr>
            </w:pPr>
          </w:p>
        </w:tc>
        <w:tc>
          <w:tcPr>
            <w:tcW w:w="5063" w:type="dxa"/>
          </w:tcPr>
          <w:p w14:paraId="23DA8409" w14:textId="77777777" w:rsidR="008953F2" w:rsidRPr="008953F2" w:rsidRDefault="008953F2" w:rsidP="008953F2">
            <w:pPr>
              <w:spacing w:line="300" w:lineRule="exact"/>
              <w:rPr>
                <w:rFonts w:ascii="Trebuchet MS" w:hAnsi="Trebuchet MS"/>
                <w:sz w:val="24"/>
                <w:szCs w:val="24"/>
              </w:rPr>
            </w:pPr>
          </w:p>
        </w:tc>
      </w:tr>
      <w:tr w:rsidR="008953F2" w:rsidRPr="008953F2" w14:paraId="044E841E" w14:textId="77777777" w:rsidTr="00A61F57">
        <w:tc>
          <w:tcPr>
            <w:tcW w:w="4673" w:type="dxa"/>
          </w:tcPr>
          <w:p w14:paraId="7D30B89D" w14:textId="77777777" w:rsidR="008953F2" w:rsidRDefault="008953F2" w:rsidP="008953F2">
            <w:pPr>
              <w:spacing w:line="300" w:lineRule="exact"/>
              <w:rPr>
                <w:rFonts w:ascii="Trebuchet MS" w:hAnsi="Trebuchet MS"/>
                <w:sz w:val="28"/>
                <w:szCs w:val="28"/>
              </w:rPr>
            </w:pPr>
            <w:r w:rsidRPr="009E568F">
              <w:rPr>
                <w:rFonts w:ascii="Trebuchet MS" w:hAnsi="Trebuchet MS"/>
                <w:sz w:val="28"/>
                <w:szCs w:val="28"/>
              </w:rPr>
              <w:t>Parish/Chaplaincy/Workplace</w:t>
            </w:r>
          </w:p>
          <w:p w14:paraId="5127532C" w14:textId="77777777" w:rsidR="009E568F" w:rsidRPr="009E568F" w:rsidRDefault="009E568F" w:rsidP="008953F2">
            <w:pPr>
              <w:spacing w:line="300" w:lineRule="exact"/>
              <w:rPr>
                <w:rFonts w:ascii="Trebuchet MS" w:hAnsi="Trebuchet MS"/>
                <w:sz w:val="28"/>
                <w:szCs w:val="28"/>
              </w:rPr>
            </w:pPr>
          </w:p>
        </w:tc>
        <w:tc>
          <w:tcPr>
            <w:tcW w:w="5063" w:type="dxa"/>
          </w:tcPr>
          <w:p w14:paraId="6CAEADCD" w14:textId="77777777" w:rsidR="008953F2" w:rsidRPr="008953F2" w:rsidRDefault="008953F2" w:rsidP="008953F2">
            <w:pPr>
              <w:spacing w:line="300" w:lineRule="exact"/>
              <w:rPr>
                <w:rFonts w:ascii="Trebuchet MS" w:hAnsi="Trebuchet MS"/>
                <w:sz w:val="24"/>
                <w:szCs w:val="24"/>
              </w:rPr>
            </w:pPr>
          </w:p>
        </w:tc>
      </w:tr>
      <w:tr w:rsidR="008953F2" w:rsidRPr="008953F2" w14:paraId="5C16328D" w14:textId="77777777" w:rsidTr="00A61F57">
        <w:tc>
          <w:tcPr>
            <w:tcW w:w="4673" w:type="dxa"/>
          </w:tcPr>
          <w:p w14:paraId="532F2314" w14:textId="77777777" w:rsidR="008953F2" w:rsidRDefault="008953F2" w:rsidP="008953F2">
            <w:pPr>
              <w:spacing w:line="300" w:lineRule="exact"/>
              <w:rPr>
                <w:rFonts w:ascii="Trebuchet MS" w:hAnsi="Trebuchet MS"/>
                <w:sz w:val="28"/>
                <w:szCs w:val="28"/>
              </w:rPr>
            </w:pPr>
            <w:r w:rsidRPr="009E568F">
              <w:rPr>
                <w:rFonts w:ascii="Trebuchet MS" w:hAnsi="Trebuchet MS"/>
                <w:sz w:val="28"/>
                <w:szCs w:val="28"/>
              </w:rPr>
              <w:t>MDR Reviewer</w:t>
            </w:r>
          </w:p>
          <w:p w14:paraId="5261883D" w14:textId="77777777" w:rsidR="009E568F" w:rsidRPr="009E568F" w:rsidRDefault="009E568F" w:rsidP="008953F2">
            <w:pPr>
              <w:spacing w:line="300" w:lineRule="exact"/>
              <w:rPr>
                <w:rFonts w:ascii="Trebuchet MS" w:hAnsi="Trebuchet MS"/>
                <w:sz w:val="28"/>
                <w:szCs w:val="28"/>
              </w:rPr>
            </w:pPr>
          </w:p>
        </w:tc>
        <w:tc>
          <w:tcPr>
            <w:tcW w:w="5063" w:type="dxa"/>
          </w:tcPr>
          <w:p w14:paraId="02B45B10" w14:textId="77777777" w:rsidR="008953F2" w:rsidRPr="008953F2" w:rsidRDefault="008953F2" w:rsidP="008953F2">
            <w:pPr>
              <w:spacing w:line="300" w:lineRule="exact"/>
              <w:rPr>
                <w:rFonts w:ascii="Trebuchet MS" w:hAnsi="Trebuchet MS"/>
                <w:sz w:val="24"/>
                <w:szCs w:val="24"/>
              </w:rPr>
            </w:pPr>
          </w:p>
        </w:tc>
      </w:tr>
      <w:tr w:rsidR="008953F2" w:rsidRPr="008953F2" w14:paraId="2165371A" w14:textId="77777777" w:rsidTr="00A61F57">
        <w:tc>
          <w:tcPr>
            <w:tcW w:w="4673" w:type="dxa"/>
          </w:tcPr>
          <w:p w14:paraId="5A9E3ED7" w14:textId="77777777" w:rsidR="008953F2" w:rsidRDefault="008953F2" w:rsidP="008953F2">
            <w:pPr>
              <w:spacing w:line="300" w:lineRule="exact"/>
              <w:rPr>
                <w:rFonts w:ascii="Trebuchet MS" w:hAnsi="Trebuchet MS"/>
                <w:sz w:val="28"/>
                <w:szCs w:val="28"/>
              </w:rPr>
            </w:pPr>
            <w:r w:rsidRPr="009E568F">
              <w:rPr>
                <w:rFonts w:ascii="Trebuchet MS" w:hAnsi="Trebuchet MS"/>
                <w:sz w:val="28"/>
                <w:szCs w:val="28"/>
              </w:rPr>
              <w:t>MDR Date</w:t>
            </w:r>
          </w:p>
          <w:p w14:paraId="03DD9301" w14:textId="77777777" w:rsidR="009E568F" w:rsidRPr="009E568F" w:rsidRDefault="009E568F" w:rsidP="008953F2">
            <w:pPr>
              <w:spacing w:line="300" w:lineRule="exact"/>
              <w:rPr>
                <w:rFonts w:ascii="Trebuchet MS" w:hAnsi="Trebuchet MS"/>
                <w:sz w:val="28"/>
                <w:szCs w:val="28"/>
              </w:rPr>
            </w:pPr>
          </w:p>
        </w:tc>
        <w:tc>
          <w:tcPr>
            <w:tcW w:w="5063" w:type="dxa"/>
          </w:tcPr>
          <w:p w14:paraId="665D391F" w14:textId="77777777" w:rsidR="008953F2" w:rsidRPr="008953F2" w:rsidRDefault="008953F2" w:rsidP="008953F2">
            <w:pPr>
              <w:spacing w:line="300" w:lineRule="exact"/>
              <w:rPr>
                <w:rFonts w:ascii="Trebuchet MS" w:hAnsi="Trebuchet MS"/>
                <w:sz w:val="24"/>
                <w:szCs w:val="24"/>
              </w:rPr>
            </w:pPr>
          </w:p>
        </w:tc>
      </w:tr>
      <w:tr w:rsidR="001A449A" w:rsidRPr="008953F2" w14:paraId="6DF6BD55" w14:textId="77777777" w:rsidTr="00A61F57">
        <w:tc>
          <w:tcPr>
            <w:tcW w:w="4673" w:type="dxa"/>
          </w:tcPr>
          <w:p w14:paraId="42FF95F2" w14:textId="77777777" w:rsidR="001A449A" w:rsidRDefault="001A449A" w:rsidP="008953F2">
            <w:pPr>
              <w:spacing w:line="300" w:lineRule="exact"/>
              <w:rPr>
                <w:rFonts w:ascii="Trebuchet MS" w:hAnsi="Trebuchet MS"/>
                <w:sz w:val="28"/>
                <w:szCs w:val="28"/>
              </w:rPr>
            </w:pPr>
            <w:r>
              <w:rPr>
                <w:rFonts w:ascii="Trebuchet MS" w:hAnsi="Trebuchet MS"/>
                <w:sz w:val="28"/>
                <w:szCs w:val="28"/>
              </w:rPr>
              <w:t>M</w:t>
            </w:r>
            <w:r w:rsidR="00C65B89">
              <w:rPr>
                <w:rFonts w:ascii="Trebuchet MS" w:hAnsi="Trebuchet MS"/>
                <w:sz w:val="28"/>
                <w:szCs w:val="28"/>
              </w:rPr>
              <w:t xml:space="preserve">inisterial Development Plan </w:t>
            </w:r>
            <w:r>
              <w:rPr>
                <w:rFonts w:ascii="Trebuchet MS" w:hAnsi="Trebuchet MS"/>
                <w:sz w:val="28"/>
                <w:szCs w:val="28"/>
              </w:rPr>
              <w:t>Date</w:t>
            </w:r>
          </w:p>
          <w:p w14:paraId="622832EA" w14:textId="77777777" w:rsidR="00C65B89" w:rsidRPr="00C65B89" w:rsidRDefault="00C65B89" w:rsidP="008953F2">
            <w:pPr>
              <w:spacing w:line="300" w:lineRule="exact"/>
              <w:rPr>
                <w:rFonts w:ascii="Trebuchet MS" w:hAnsi="Trebuchet MS"/>
                <w:sz w:val="24"/>
                <w:szCs w:val="24"/>
              </w:rPr>
            </w:pPr>
            <w:r w:rsidRPr="00C65B89">
              <w:rPr>
                <w:rFonts w:ascii="Trebuchet MS" w:hAnsi="Trebuchet MS"/>
                <w:sz w:val="24"/>
                <w:szCs w:val="24"/>
              </w:rPr>
              <w:t>Please attach your plan if it has not previously been sent to the Director of Discipleship and Ministry</w:t>
            </w:r>
          </w:p>
          <w:p w14:paraId="3B361838" w14:textId="77777777" w:rsidR="001A449A" w:rsidRPr="009E568F" w:rsidRDefault="001A449A" w:rsidP="008953F2">
            <w:pPr>
              <w:spacing w:line="300" w:lineRule="exact"/>
              <w:rPr>
                <w:rFonts w:ascii="Trebuchet MS" w:hAnsi="Trebuchet MS"/>
                <w:sz w:val="28"/>
                <w:szCs w:val="28"/>
              </w:rPr>
            </w:pPr>
          </w:p>
        </w:tc>
        <w:tc>
          <w:tcPr>
            <w:tcW w:w="5063" w:type="dxa"/>
          </w:tcPr>
          <w:p w14:paraId="254BF4B0" w14:textId="77777777" w:rsidR="001A449A" w:rsidRPr="008953F2" w:rsidRDefault="001A449A" w:rsidP="008953F2">
            <w:pPr>
              <w:spacing w:line="300" w:lineRule="exact"/>
              <w:rPr>
                <w:rFonts w:ascii="Trebuchet MS" w:hAnsi="Trebuchet MS"/>
                <w:sz w:val="24"/>
                <w:szCs w:val="24"/>
              </w:rPr>
            </w:pPr>
          </w:p>
        </w:tc>
      </w:tr>
      <w:tr w:rsidR="008953F2" w:rsidRPr="008953F2" w14:paraId="36B49247" w14:textId="77777777" w:rsidTr="00A61F57">
        <w:tc>
          <w:tcPr>
            <w:tcW w:w="4673" w:type="dxa"/>
          </w:tcPr>
          <w:p w14:paraId="2DCA44F7" w14:textId="77777777" w:rsidR="008953F2" w:rsidRPr="009E568F" w:rsidRDefault="008953F2" w:rsidP="008953F2">
            <w:pPr>
              <w:spacing w:line="300" w:lineRule="exact"/>
              <w:rPr>
                <w:rFonts w:ascii="Trebuchet MS" w:hAnsi="Trebuchet MS"/>
                <w:sz w:val="28"/>
                <w:szCs w:val="28"/>
              </w:rPr>
            </w:pPr>
            <w:r w:rsidRPr="009E568F">
              <w:rPr>
                <w:rFonts w:ascii="Trebuchet MS" w:hAnsi="Trebuchet MS"/>
                <w:sz w:val="28"/>
                <w:szCs w:val="28"/>
              </w:rPr>
              <w:t>Academic Course to be undertaken</w:t>
            </w:r>
          </w:p>
          <w:p w14:paraId="43C47E8A" w14:textId="77777777" w:rsidR="009E568F" w:rsidRPr="009E568F" w:rsidRDefault="008953F2" w:rsidP="00C65B89">
            <w:pPr>
              <w:spacing w:line="300" w:lineRule="exact"/>
              <w:rPr>
                <w:rFonts w:ascii="Trebuchet MS" w:hAnsi="Trebuchet MS"/>
                <w:sz w:val="28"/>
                <w:szCs w:val="28"/>
              </w:rPr>
            </w:pPr>
            <w:r w:rsidRPr="009E568F">
              <w:rPr>
                <w:rFonts w:ascii="Trebuchet MS" w:hAnsi="Trebuchet MS"/>
                <w:sz w:val="28"/>
                <w:szCs w:val="28"/>
              </w:rPr>
              <w:t xml:space="preserve"> </w:t>
            </w:r>
            <w:r w:rsidRPr="006632C7">
              <w:rPr>
                <w:rFonts w:ascii="Trebuchet MS" w:hAnsi="Trebuchet MS"/>
                <w:sz w:val="24"/>
                <w:szCs w:val="24"/>
              </w:rPr>
              <w:t xml:space="preserve">(Please give sufficient detail for the Director of </w:t>
            </w:r>
            <w:r w:rsidR="00C65B89">
              <w:rPr>
                <w:rFonts w:ascii="Trebuchet MS" w:hAnsi="Trebuchet MS"/>
                <w:sz w:val="24"/>
                <w:szCs w:val="24"/>
              </w:rPr>
              <w:t xml:space="preserve">Discipleship and </w:t>
            </w:r>
            <w:r w:rsidRPr="006632C7">
              <w:rPr>
                <w:rFonts w:ascii="Trebuchet MS" w:hAnsi="Trebuchet MS"/>
                <w:sz w:val="24"/>
                <w:szCs w:val="24"/>
              </w:rPr>
              <w:t xml:space="preserve">Ministry to see the link between your MDR and this academic course) </w:t>
            </w:r>
          </w:p>
        </w:tc>
        <w:tc>
          <w:tcPr>
            <w:tcW w:w="5063" w:type="dxa"/>
          </w:tcPr>
          <w:p w14:paraId="6437408F" w14:textId="77777777" w:rsidR="008953F2" w:rsidRPr="008953F2" w:rsidRDefault="008953F2" w:rsidP="008953F2">
            <w:pPr>
              <w:spacing w:line="300" w:lineRule="exact"/>
              <w:rPr>
                <w:rFonts w:ascii="Trebuchet MS" w:hAnsi="Trebuchet MS"/>
                <w:sz w:val="24"/>
                <w:szCs w:val="24"/>
              </w:rPr>
            </w:pPr>
          </w:p>
        </w:tc>
      </w:tr>
      <w:tr w:rsidR="008953F2" w:rsidRPr="008953F2" w14:paraId="5A8F3845" w14:textId="77777777" w:rsidTr="00A61F57">
        <w:tc>
          <w:tcPr>
            <w:tcW w:w="4673" w:type="dxa"/>
          </w:tcPr>
          <w:p w14:paraId="485C8FF3" w14:textId="77777777" w:rsidR="008953F2" w:rsidRDefault="008953F2" w:rsidP="008953F2">
            <w:pPr>
              <w:spacing w:line="300" w:lineRule="exact"/>
              <w:rPr>
                <w:rFonts w:ascii="Trebuchet MS" w:hAnsi="Trebuchet MS"/>
                <w:sz w:val="28"/>
                <w:szCs w:val="28"/>
              </w:rPr>
            </w:pPr>
            <w:r w:rsidRPr="009E568F">
              <w:rPr>
                <w:rFonts w:ascii="Trebuchet MS" w:hAnsi="Trebuchet MS"/>
                <w:sz w:val="28"/>
                <w:szCs w:val="28"/>
              </w:rPr>
              <w:t>Year of Commencement</w:t>
            </w:r>
          </w:p>
          <w:p w14:paraId="220B352C" w14:textId="77777777" w:rsidR="009E568F" w:rsidRPr="009E568F" w:rsidRDefault="009E568F" w:rsidP="008953F2">
            <w:pPr>
              <w:spacing w:line="300" w:lineRule="exact"/>
              <w:rPr>
                <w:rFonts w:ascii="Trebuchet MS" w:hAnsi="Trebuchet MS"/>
                <w:sz w:val="28"/>
                <w:szCs w:val="28"/>
              </w:rPr>
            </w:pPr>
          </w:p>
        </w:tc>
        <w:tc>
          <w:tcPr>
            <w:tcW w:w="5063" w:type="dxa"/>
          </w:tcPr>
          <w:p w14:paraId="23038EEF" w14:textId="77777777" w:rsidR="008953F2" w:rsidRPr="008953F2" w:rsidRDefault="008953F2" w:rsidP="008953F2">
            <w:pPr>
              <w:spacing w:line="300" w:lineRule="exact"/>
              <w:rPr>
                <w:rFonts w:ascii="Trebuchet MS" w:hAnsi="Trebuchet MS"/>
                <w:sz w:val="24"/>
                <w:szCs w:val="24"/>
              </w:rPr>
            </w:pPr>
          </w:p>
        </w:tc>
      </w:tr>
      <w:tr w:rsidR="008953F2" w:rsidRPr="008953F2" w14:paraId="262E4629" w14:textId="77777777" w:rsidTr="00A61F57">
        <w:tc>
          <w:tcPr>
            <w:tcW w:w="4673" w:type="dxa"/>
          </w:tcPr>
          <w:p w14:paraId="436E99EA" w14:textId="77777777" w:rsidR="008953F2" w:rsidRDefault="008953F2" w:rsidP="008953F2">
            <w:pPr>
              <w:spacing w:line="300" w:lineRule="exact"/>
              <w:rPr>
                <w:rFonts w:ascii="Trebuchet MS" w:hAnsi="Trebuchet MS"/>
                <w:sz w:val="28"/>
                <w:szCs w:val="28"/>
              </w:rPr>
            </w:pPr>
            <w:r w:rsidRPr="009E568F">
              <w:rPr>
                <w:rFonts w:ascii="Trebuchet MS" w:hAnsi="Trebuchet MS"/>
                <w:sz w:val="28"/>
                <w:szCs w:val="28"/>
              </w:rPr>
              <w:t>Year of Completion</w:t>
            </w:r>
          </w:p>
          <w:p w14:paraId="0513809A" w14:textId="77777777" w:rsidR="009E568F" w:rsidRPr="009E568F" w:rsidRDefault="009E568F" w:rsidP="008953F2">
            <w:pPr>
              <w:spacing w:line="300" w:lineRule="exact"/>
              <w:rPr>
                <w:rFonts w:ascii="Trebuchet MS" w:hAnsi="Trebuchet MS"/>
                <w:sz w:val="28"/>
                <w:szCs w:val="28"/>
              </w:rPr>
            </w:pPr>
          </w:p>
        </w:tc>
        <w:tc>
          <w:tcPr>
            <w:tcW w:w="5063" w:type="dxa"/>
          </w:tcPr>
          <w:p w14:paraId="58393836" w14:textId="77777777" w:rsidR="008953F2" w:rsidRPr="008953F2" w:rsidRDefault="008953F2" w:rsidP="008953F2">
            <w:pPr>
              <w:spacing w:line="300" w:lineRule="exact"/>
              <w:rPr>
                <w:rFonts w:ascii="Trebuchet MS" w:hAnsi="Trebuchet MS"/>
                <w:sz w:val="24"/>
                <w:szCs w:val="24"/>
              </w:rPr>
            </w:pPr>
          </w:p>
        </w:tc>
      </w:tr>
      <w:tr w:rsidR="008953F2" w:rsidRPr="008953F2" w14:paraId="292755FC" w14:textId="77777777" w:rsidTr="00A61F57">
        <w:tc>
          <w:tcPr>
            <w:tcW w:w="4673" w:type="dxa"/>
          </w:tcPr>
          <w:p w14:paraId="584664DD" w14:textId="77777777" w:rsidR="008953F2" w:rsidRDefault="008953F2" w:rsidP="008953F2">
            <w:pPr>
              <w:spacing w:line="300" w:lineRule="exact"/>
              <w:rPr>
                <w:rFonts w:ascii="Trebuchet MS" w:hAnsi="Trebuchet MS"/>
                <w:sz w:val="28"/>
                <w:szCs w:val="28"/>
              </w:rPr>
            </w:pPr>
            <w:r w:rsidRPr="009E568F">
              <w:rPr>
                <w:rFonts w:ascii="Trebuchet MS" w:hAnsi="Trebuchet MS"/>
                <w:sz w:val="28"/>
                <w:szCs w:val="28"/>
              </w:rPr>
              <w:t>Total cost per annum</w:t>
            </w:r>
          </w:p>
          <w:p w14:paraId="1F98678D" w14:textId="77777777" w:rsidR="009E568F" w:rsidRPr="009E568F" w:rsidRDefault="009E568F" w:rsidP="008953F2">
            <w:pPr>
              <w:spacing w:line="300" w:lineRule="exact"/>
              <w:rPr>
                <w:rFonts w:ascii="Trebuchet MS" w:hAnsi="Trebuchet MS"/>
                <w:sz w:val="28"/>
                <w:szCs w:val="28"/>
              </w:rPr>
            </w:pPr>
          </w:p>
        </w:tc>
        <w:tc>
          <w:tcPr>
            <w:tcW w:w="5063" w:type="dxa"/>
          </w:tcPr>
          <w:p w14:paraId="34C949F7" w14:textId="77777777" w:rsidR="008953F2" w:rsidRPr="008953F2" w:rsidRDefault="008953F2" w:rsidP="008953F2">
            <w:pPr>
              <w:spacing w:line="300" w:lineRule="exact"/>
              <w:rPr>
                <w:rFonts w:ascii="Trebuchet MS" w:hAnsi="Trebuchet MS"/>
                <w:sz w:val="24"/>
                <w:szCs w:val="24"/>
              </w:rPr>
            </w:pPr>
          </w:p>
        </w:tc>
      </w:tr>
      <w:tr w:rsidR="008953F2" w:rsidRPr="008953F2" w14:paraId="55359663" w14:textId="77777777" w:rsidTr="00A61F57">
        <w:tc>
          <w:tcPr>
            <w:tcW w:w="4673" w:type="dxa"/>
          </w:tcPr>
          <w:p w14:paraId="651A6270" w14:textId="77777777" w:rsidR="009E568F" w:rsidRPr="009E568F" w:rsidRDefault="008953F2" w:rsidP="00A61F57">
            <w:pPr>
              <w:spacing w:line="300" w:lineRule="exact"/>
              <w:rPr>
                <w:rFonts w:ascii="Trebuchet MS" w:hAnsi="Trebuchet MS"/>
                <w:sz w:val="28"/>
                <w:szCs w:val="28"/>
              </w:rPr>
            </w:pPr>
            <w:r w:rsidRPr="009E568F">
              <w:rPr>
                <w:rFonts w:ascii="Trebuchet MS" w:hAnsi="Trebuchet MS"/>
                <w:sz w:val="28"/>
                <w:szCs w:val="28"/>
              </w:rPr>
              <w:t>Sources of remaining funding (parish/personal/grant)</w:t>
            </w:r>
          </w:p>
        </w:tc>
        <w:tc>
          <w:tcPr>
            <w:tcW w:w="5063" w:type="dxa"/>
          </w:tcPr>
          <w:p w14:paraId="403F3DE0" w14:textId="77777777" w:rsidR="008953F2" w:rsidRPr="008953F2" w:rsidRDefault="008953F2" w:rsidP="008953F2">
            <w:pPr>
              <w:spacing w:line="300" w:lineRule="exact"/>
              <w:rPr>
                <w:rFonts w:ascii="Trebuchet MS" w:hAnsi="Trebuchet MS"/>
                <w:sz w:val="24"/>
                <w:szCs w:val="24"/>
              </w:rPr>
            </w:pPr>
          </w:p>
        </w:tc>
      </w:tr>
      <w:tr w:rsidR="008953F2" w:rsidRPr="008953F2" w14:paraId="78FE2E8D" w14:textId="77777777" w:rsidTr="00A61F57">
        <w:tc>
          <w:tcPr>
            <w:tcW w:w="4673" w:type="dxa"/>
          </w:tcPr>
          <w:p w14:paraId="03D72FE8" w14:textId="77777777" w:rsidR="008953F2" w:rsidRPr="00A61F57" w:rsidRDefault="008953F2" w:rsidP="00C65B89">
            <w:pPr>
              <w:spacing w:line="300" w:lineRule="exact"/>
              <w:rPr>
                <w:rFonts w:ascii="Trebuchet MS" w:hAnsi="Trebuchet MS"/>
                <w:sz w:val="24"/>
                <w:szCs w:val="24"/>
              </w:rPr>
            </w:pPr>
            <w:r w:rsidRPr="00A61F57">
              <w:rPr>
                <w:rFonts w:ascii="Trebuchet MS" w:hAnsi="Trebuchet MS"/>
                <w:sz w:val="24"/>
                <w:szCs w:val="24"/>
              </w:rPr>
              <w:t>If you are not currently engaged in sharing your learning through e.g. teaching on the Bishops Certificate, IME Programme, or through S</w:t>
            </w:r>
            <w:r w:rsidR="00C65B89">
              <w:rPr>
                <w:rFonts w:ascii="Trebuchet MS" w:hAnsi="Trebuchet MS"/>
                <w:sz w:val="24"/>
                <w:szCs w:val="24"/>
              </w:rPr>
              <w:t>t Augustine’s,</w:t>
            </w:r>
            <w:r w:rsidRPr="00A61F57">
              <w:rPr>
                <w:rFonts w:ascii="Trebuchet MS" w:hAnsi="Trebuchet MS"/>
                <w:sz w:val="24"/>
                <w:szCs w:val="24"/>
              </w:rPr>
              <w:t xml:space="preserve"> please indicate your areas of expertise and willingness to contribute to learning in the diocese.</w:t>
            </w:r>
          </w:p>
        </w:tc>
        <w:tc>
          <w:tcPr>
            <w:tcW w:w="5063" w:type="dxa"/>
          </w:tcPr>
          <w:p w14:paraId="715585E2" w14:textId="77777777" w:rsidR="008953F2" w:rsidRPr="008953F2" w:rsidRDefault="008953F2" w:rsidP="008953F2">
            <w:pPr>
              <w:spacing w:line="300" w:lineRule="exact"/>
              <w:rPr>
                <w:rFonts w:ascii="Trebuchet MS" w:hAnsi="Trebuchet MS"/>
                <w:sz w:val="24"/>
                <w:szCs w:val="24"/>
              </w:rPr>
            </w:pPr>
          </w:p>
        </w:tc>
      </w:tr>
    </w:tbl>
    <w:p w14:paraId="4A4CD660" w14:textId="6A36583B" w:rsidR="00C65B89" w:rsidRPr="00C65B89" w:rsidRDefault="00C65B89" w:rsidP="008953F2">
      <w:pPr>
        <w:spacing w:line="300" w:lineRule="exact"/>
        <w:rPr>
          <w:rFonts w:ascii="Trebuchet MS" w:hAnsi="Trebuchet MS"/>
          <w:i/>
          <w:sz w:val="20"/>
          <w:szCs w:val="20"/>
        </w:rPr>
      </w:pPr>
      <w:r w:rsidRPr="00C65B89">
        <w:rPr>
          <w:rFonts w:ascii="Trebuchet MS" w:hAnsi="Trebuchet MS"/>
          <w:i/>
          <w:sz w:val="20"/>
          <w:szCs w:val="20"/>
        </w:rPr>
        <w:t xml:space="preserve">Please cut and paste this page into a new document and send it to the Director of Discipleship and Ministry, </w:t>
      </w:r>
      <w:hyperlink r:id="rId10" w:history="1">
        <w:r w:rsidR="002921BB" w:rsidRPr="002921BB">
          <w:rPr>
            <w:rStyle w:val="Hyperlink"/>
          </w:rPr>
          <w:t>wendy.robins@southwark.anglican.org</w:t>
        </w:r>
      </w:hyperlink>
    </w:p>
    <w:p w14:paraId="00C90429" w14:textId="77777777" w:rsidR="008953F2" w:rsidRPr="00C65B89" w:rsidRDefault="008953F2" w:rsidP="008953F2">
      <w:pPr>
        <w:spacing w:line="300" w:lineRule="exact"/>
        <w:rPr>
          <w:rFonts w:ascii="Trebuchet MS" w:hAnsi="Trebuchet MS"/>
          <w:i/>
          <w:sz w:val="20"/>
          <w:szCs w:val="20"/>
        </w:rPr>
      </w:pPr>
      <w:r w:rsidRPr="00C65B89">
        <w:rPr>
          <w:rFonts w:ascii="Trebuchet MS" w:hAnsi="Trebuchet MS"/>
          <w:i/>
          <w:sz w:val="20"/>
          <w:szCs w:val="20"/>
        </w:rPr>
        <w:t>If this application is for the second, or subsequent year of an academic course, please attach a transcript showing your achievement in the year prior to this application.</w:t>
      </w:r>
    </w:p>
    <w:p w14:paraId="3AB13FDC" w14:textId="77777777" w:rsidR="006D7BE7" w:rsidRDefault="008953F2" w:rsidP="00C65B89">
      <w:pPr>
        <w:spacing w:line="300" w:lineRule="exact"/>
        <w:rPr>
          <w:rFonts w:ascii="Trebuchet MS" w:hAnsi="Trebuchet MS"/>
          <w:sz w:val="24"/>
          <w:szCs w:val="24"/>
        </w:rPr>
      </w:pPr>
      <w:r w:rsidRPr="00C65B89">
        <w:rPr>
          <w:rFonts w:ascii="Trebuchet MS" w:hAnsi="Trebuchet MS"/>
          <w:i/>
          <w:sz w:val="20"/>
          <w:szCs w:val="20"/>
        </w:rPr>
        <w:t>You will receive confirmation of the amount of your grant within 6 weeks of receipt of this application.</w:t>
      </w:r>
      <w:r w:rsidR="00944CC0">
        <w:rPr>
          <w:rFonts w:ascii="Trebuchet MS" w:hAnsi="Trebuchet MS"/>
          <w:i/>
          <w:sz w:val="20"/>
          <w:szCs w:val="20"/>
        </w:rPr>
        <w:t xml:space="preserve"> </w:t>
      </w:r>
      <w:r w:rsidR="00A61F57" w:rsidRPr="00C65B89">
        <w:rPr>
          <w:rFonts w:ascii="Trebuchet MS" w:hAnsi="Trebuchet MS"/>
          <w:i/>
          <w:sz w:val="20"/>
          <w:szCs w:val="20"/>
        </w:rPr>
        <w:t>Funds are paid directly into the bank account i</w:t>
      </w:r>
      <w:r w:rsidR="00290EBD" w:rsidRPr="00C65B89">
        <w:rPr>
          <w:rFonts w:ascii="Trebuchet MS" w:hAnsi="Trebuchet MS"/>
          <w:i/>
          <w:sz w:val="20"/>
          <w:szCs w:val="20"/>
        </w:rPr>
        <w:t>nto which your stipend is paid.</w:t>
      </w:r>
    </w:p>
    <w:sectPr w:rsidR="006D7BE7" w:rsidSect="006632C7">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EAAA" w14:textId="77777777" w:rsidR="009E568F" w:rsidRDefault="009E568F" w:rsidP="009E568F">
      <w:pPr>
        <w:spacing w:after="0" w:line="240" w:lineRule="auto"/>
      </w:pPr>
      <w:r>
        <w:separator/>
      </w:r>
    </w:p>
  </w:endnote>
  <w:endnote w:type="continuationSeparator" w:id="0">
    <w:p w14:paraId="1FEDC9A4" w14:textId="77777777" w:rsidR="009E568F" w:rsidRDefault="009E568F" w:rsidP="009E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862429"/>
      <w:docPartObj>
        <w:docPartGallery w:val="Page Numbers (Bottom of Page)"/>
        <w:docPartUnique/>
      </w:docPartObj>
    </w:sdtPr>
    <w:sdtEndPr>
      <w:rPr>
        <w:noProof/>
      </w:rPr>
    </w:sdtEndPr>
    <w:sdtContent>
      <w:p w14:paraId="18522EB5" w14:textId="77777777" w:rsidR="009E568F" w:rsidRDefault="009E568F">
        <w:pPr>
          <w:pStyle w:val="Footer"/>
          <w:jc w:val="right"/>
        </w:pPr>
        <w:r>
          <w:fldChar w:fldCharType="begin"/>
        </w:r>
        <w:r>
          <w:instrText xml:space="preserve"> PAGE   \* MERGEFORMAT </w:instrText>
        </w:r>
        <w:r>
          <w:fldChar w:fldCharType="separate"/>
        </w:r>
        <w:r w:rsidR="00194473">
          <w:rPr>
            <w:noProof/>
          </w:rPr>
          <w:t>2</w:t>
        </w:r>
        <w:r>
          <w:rPr>
            <w:noProof/>
          </w:rPr>
          <w:fldChar w:fldCharType="end"/>
        </w:r>
      </w:p>
    </w:sdtContent>
  </w:sdt>
  <w:p w14:paraId="23D68988" w14:textId="77777777" w:rsidR="009E568F" w:rsidRDefault="009E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13E8" w14:textId="77777777" w:rsidR="009E568F" w:rsidRDefault="009E568F" w:rsidP="009E568F">
      <w:pPr>
        <w:spacing w:after="0" w:line="240" w:lineRule="auto"/>
      </w:pPr>
      <w:r>
        <w:separator/>
      </w:r>
    </w:p>
  </w:footnote>
  <w:footnote w:type="continuationSeparator" w:id="0">
    <w:p w14:paraId="1B525F45" w14:textId="77777777" w:rsidR="009E568F" w:rsidRDefault="009E568F" w:rsidP="009E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787"/>
    <w:multiLevelType w:val="hybridMultilevel"/>
    <w:tmpl w:val="E95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D3294"/>
    <w:multiLevelType w:val="hybridMultilevel"/>
    <w:tmpl w:val="C07E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F2"/>
    <w:rsid w:val="00112D41"/>
    <w:rsid w:val="00180A6B"/>
    <w:rsid w:val="00194473"/>
    <w:rsid w:val="001A449A"/>
    <w:rsid w:val="00290EBD"/>
    <w:rsid w:val="002921BB"/>
    <w:rsid w:val="005E45DE"/>
    <w:rsid w:val="00650FC2"/>
    <w:rsid w:val="006632C7"/>
    <w:rsid w:val="006D7BE7"/>
    <w:rsid w:val="00861CF0"/>
    <w:rsid w:val="008953F2"/>
    <w:rsid w:val="00944CC0"/>
    <w:rsid w:val="009A4EF4"/>
    <w:rsid w:val="009E568F"/>
    <w:rsid w:val="00A251EB"/>
    <w:rsid w:val="00A61F57"/>
    <w:rsid w:val="00A77B93"/>
    <w:rsid w:val="00C517C2"/>
    <w:rsid w:val="00C65B89"/>
    <w:rsid w:val="00D65445"/>
    <w:rsid w:val="00D742CB"/>
    <w:rsid w:val="00DC1EE5"/>
    <w:rsid w:val="00E4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DF71"/>
  <w15:chartTrackingRefBased/>
  <w15:docId w15:val="{5A925E87-8AB1-4A7A-9A10-E56DD34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8F"/>
  </w:style>
  <w:style w:type="paragraph" w:styleId="Footer">
    <w:name w:val="footer"/>
    <w:basedOn w:val="Normal"/>
    <w:link w:val="FooterChar"/>
    <w:uiPriority w:val="99"/>
    <w:unhideWhenUsed/>
    <w:rsid w:val="009E5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8F"/>
  </w:style>
  <w:style w:type="character" w:styleId="Hyperlink">
    <w:name w:val="Hyperlink"/>
    <w:basedOn w:val="DefaultParagraphFont"/>
    <w:uiPriority w:val="99"/>
    <w:unhideWhenUsed/>
    <w:rsid w:val="00DC1EE5"/>
    <w:rPr>
      <w:color w:val="0066FF"/>
      <w:u w:val="single"/>
    </w:rPr>
  </w:style>
  <w:style w:type="paragraph" w:styleId="ListParagraph">
    <w:name w:val="List Paragraph"/>
    <w:basedOn w:val="Normal"/>
    <w:uiPriority w:val="34"/>
    <w:qFormat/>
    <w:rsid w:val="00DC1EE5"/>
    <w:pPr>
      <w:spacing w:after="200" w:line="276" w:lineRule="auto"/>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DC1EE5"/>
    <w:rPr>
      <w:i/>
      <w:iCs/>
    </w:rPr>
  </w:style>
  <w:style w:type="paragraph" w:styleId="NormalWeb">
    <w:name w:val="Normal (Web)"/>
    <w:basedOn w:val="Normal"/>
    <w:uiPriority w:val="99"/>
    <w:semiHidden/>
    <w:unhideWhenUsed/>
    <w:rsid w:val="005E45D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9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6060">
      <w:bodyDiv w:val="1"/>
      <w:marLeft w:val="0"/>
      <w:marRight w:val="0"/>
      <w:marTop w:val="0"/>
      <w:marBottom w:val="0"/>
      <w:divBdr>
        <w:top w:val="none" w:sz="0" w:space="0" w:color="auto"/>
        <w:left w:val="none" w:sz="0" w:space="0" w:color="auto"/>
        <w:bottom w:val="none" w:sz="0" w:space="0" w:color="auto"/>
        <w:right w:val="none" w:sz="0" w:space="0" w:color="auto"/>
      </w:divBdr>
      <w:divsChild>
        <w:div w:id="1994791268">
          <w:marLeft w:val="1050"/>
          <w:marRight w:val="0"/>
          <w:marTop w:val="0"/>
          <w:marBottom w:val="0"/>
          <w:divBdr>
            <w:top w:val="none" w:sz="0" w:space="0" w:color="auto"/>
            <w:left w:val="none" w:sz="0" w:space="0" w:color="auto"/>
            <w:bottom w:val="none" w:sz="0" w:space="0" w:color="auto"/>
            <w:right w:val="none" w:sz="0" w:space="0" w:color="auto"/>
          </w:divBdr>
          <w:divsChild>
            <w:div w:id="1384675263">
              <w:marLeft w:val="0"/>
              <w:marRight w:val="0"/>
              <w:marTop w:val="450"/>
              <w:marBottom w:val="0"/>
              <w:divBdr>
                <w:top w:val="none" w:sz="0" w:space="0" w:color="auto"/>
                <w:left w:val="single" w:sz="6" w:space="22" w:color="C2C2C2"/>
                <w:bottom w:val="none" w:sz="0" w:space="0" w:color="auto"/>
                <w:right w:val="none" w:sz="0" w:space="0" w:color="auto"/>
              </w:divBdr>
            </w:div>
          </w:divsChild>
        </w:div>
      </w:divsChild>
    </w:div>
    <w:div w:id="1029260048">
      <w:bodyDiv w:val="1"/>
      <w:marLeft w:val="0"/>
      <w:marRight w:val="0"/>
      <w:marTop w:val="0"/>
      <w:marBottom w:val="0"/>
      <w:divBdr>
        <w:top w:val="none" w:sz="0" w:space="0" w:color="auto"/>
        <w:left w:val="none" w:sz="0" w:space="0" w:color="auto"/>
        <w:bottom w:val="none" w:sz="0" w:space="0" w:color="auto"/>
        <w:right w:val="none" w:sz="0" w:space="0" w:color="auto"/>
      </w:divBdr>
      <w:divsChild>
        <w:div w:id="43529294">
          <w:marLeft w:val="1050"/>
          <w:marRight w:val="0"/>
          <w:marTop w:val="0"/>
          <w:marBottom w:val="0"/>
          <w:divBdr>
            <w:top w:val="none" w:sz="0" w:space="0" w:color="auto"/>
            <w:left w:val="none" w:sz="0" w:space="0" w:color="auto"/>
            <w:bottom w:val="none" w:sz="0" w:space="0" w:color="auto"/>
            <w:right w:val="none" w:sz="0" w:space="0" w:color="auto"/>
          </w:divBdr>
          <w:divsChild>
            <w:div w:id="2126074682">
              <w:marLeft w:val="0"/>
              <w:marRight w:val="0"/>
              <w:marTop w:val="450"/>
              <w:marBottom w:val="0"/>
              <w:divBdr>
                <w:top w:val="none" w:sz="0" w:space="0" w:color="auto"/>
                <w:left w:val="single" w:sz="6" w:space="22" w:color="C2C2C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wendy.robins@southwark.anglican.org" TargetMode="External"/><Relationship Id="rId4" Type="http://schemas.openxmlformats.org/officeDocument/2006/relationships/settings" Target="settings.xml"/><Relationship Id="rId9" Type="http://schemas.openxmlformats.org/officeDocument/2006/relationships/hyperlink" Target="http://www.ministrydevelopment.org.uk/wc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60B7-F209-43AC-831D-12D79482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Ford</dc:creator>
  <cp:keywords/>
  <dc:description/>
  <cp:lastModifiedBy>Zoe Skilton</cp:lastModifiedBy>
  <cp:revision>4</cp:revision>
  <dcterms:created xsi:type="dcterms:W3CDTF">2016-12-12T12:11:00Z</dcterms:created>
  <dcterms:modified xsi:type="dcterms:W3CDTF">2021-04-13T14:07:00Z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-2074802937</vt:i4>
  </property>
  <property fmtid="{D5CDD505-2E9C-101B-9397-08002B2CF9AE}" pid="3" name="_NewReviewCycle">
    <vt:lpwstr/>
  </property>
  <property fmtid="{D5CDD505-2E9C-101B-9397-08002B2CF9AE}" pid="4" name="_EmailSubject">
    <vt:lpwstr>Sabbatical grants</vt:lpwstr>
  </property>
  <property fmtid="{D5CDD505-2E9C-101B-9397-08002B2CF9AE}" pid="5" name="_AuthorEmail">
    <vt:lpwstr>Mandy.Ford@southwark.anglican.org</vt:lpwstr>
  </property>
  <property fmtid="{D5CDD505-2E9C-101B-9397-08002B2CF9AE}" pid="6" name="_AuthorEmailDisplayName">
    <vt:lpwstr>Mandy Ford</vt:lpwstr>
  </property>
  <property fmtid="{D5CDD505-2E9C-101B-9397-08002B2CF9AE}" pid="7" name="_ReviewingToolsShownOnce">
    <vt:lpwstr/>
  </property>
</Properties>
</file>