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AD813" w14:textId="77777777" w:rsidR="00D31C6E" w:rsidRPr="00992CF2" w:rsidRDefault="0024317A" w:rsidP="00992CF2">
      <w:pPr>
        <w:spacing w:after="0" w:line="276" w:lineRule="auto"/>
        <w:rPr>
          <w:rFonts w:ascii="Trebuchet MS" w:hAnsi="Trebuchet MS"/>
          <w:b/>
          <w:sz w:val="32"/>
          <w:szCs w:val="32"/>
        </w:rPr>
      </w:pPr>
      <w:r w:rsidRPr="00992CF2">
        <w:rPr>
          <w:rFonts w:ascii="Trebuchet MS" w:hAnsi="Trebuchet MS"/>
          <w:b/>
          <w:sz w:val="32"/>
          <w:szCs w:val="32"/>
        </w:rPr>
        <w:t>Suggested timeline for Giving is God’s Way</w:t>
      </w:r>
    </w:p>
    <w:p w14:paraId="0310353C" w14:textId="77777777" w:rsidR="0024317A" w:rsidRPr="00787A3E" w:rsidRDefault="0024317A" w:rsidP="00992CF2">
      <w:pPr>
        <w:spacing w:after="0" w:line="276" w:lineRule="auto"/>
        <w:rPr>
          <w:rFonts w:ascii="Trebuchet MS" w:hAnsi="Trebuchet MS"/>
          <w:sz w:val="16"/>
          <w:szCs w:val="16"/>
        </w:rPr>
      </w:pPr>
    </w:p>
    <w:p w14:paraId="1FD6FA98" w14:textId="77777777" w:rsidR="0024317A" w:rsidRDefault="0024317A" w:rsidP="00992CF2">
      <w:pPr>
        <w:spacing w:after="0" w:line="276" w:lineRule="auto"/>
        <w:rPr>
          <w:rFonts w:ascii="Trebuchet MS" w:hAnsi="Trebuchet MS"/>
        </w:rPr>
      </w:pPr>
      <w:r w:rsidRPr="00992CF2">
        <w:rPr>
          <w:rFonts w:ascii="Trebuchet MS" w:hAnsi="Trebuchet MS"/>
        </w:rPr>
        <w:t>The</w:t>
      </w:r>
      <w:r w:rsidR="001B7E4F">
        <w:rPr>
          <w:rFonts w:ascii="Trebuchet MS" w:hAnsi="Trebuchet MS"/>
        </w:rPr>
        <w:t xml:space="preserve"> table below can be used to plan</w:t>
      </w:r>
      <w:r w:rsidRPr="00992CF2">
        <w:rPr>
          <w:rFonts w:ascii="Trebuchet MS" w:hAnsi="Trebuchet MS"/>
        </w:rPr>
        <w:t xml:space="preserve"> your </w:t>
      </w:r>
      <w:r w:rsidRPr="00147616">
        <w:rPr>
          <w:rFonts w:ascii="Trebuchet MS" w:hAnsi="Trebuchet MS"/>
          <w:i/>
        </w:rPr>
        <w:t>Giving is God’s Way</w:t>
      </w:r>
      <w:r w:rsidRPr="00992CF2">
        <w:rPr>
          <w:rFonts w:ascii="Trebuchet MS" w:hAnsi="Trebuchet MS"/>
        </w:rPr>
        <w:t xml:space="preserve"> campaign. Make sure you give yourself enough time to adapt the online resources and, broadly speaking, allow for at least six to eight weeks of preparation ahead of starting the Bible studies.</w:t>
      </w:r>
    </w:p>
    <w:p w14:paraId="15584AC0" w14:textId="77777777" w:rsidR="00992CF2" w:rsidRPr="00262030" w:rsidRDefault="00992CF2" w:rsidP="00992CF2">
      <w:pPr>
        <w:spacing w:after="0" w:line="276" w:lineRule="auto"/>
        <w:rPr>
          <w:rFonts w:ascii="Trebuchet MS" w:hAnsi="Trebuchet MS"/>
          <w:sz w:val="16"/>
          <w:szCs w:val="16"/>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5902"/>
      </w:tblGrid>
      <w:tr w:rsidR="00F04CC5" w14:paraId="7BBA9869" w14:textId="77777777" w:rsidTr="00E53787">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73874B3" w14:textId="77777777" w:rsidR="00F04CC5" w:rsidRPr="00E53787" w:rsidRDefault="00E53787" w:rsidP="00E53787">
            <w:pPr>
              <w:pStyle w:val="Bodycopy12pt"/>
              <w:rPr>
                <w:outline/>
                <w:sz w:val="22"/>
                <w:szCs w:val="22"/>
                <w14:textOutline w14:w="9525" w14:cap="flat" w14:cmpd="sng" w14:algn="ctr">
                  <w14:solidFill>
                    <w14:srgbClr w14:val="000000"/>
                  </w14:solidFill>
                  <w14:prstDash w14:val="solid"/>
                  <w14:round/>
                </w14:textOutline>
                <w14:textFill>
                  <w14:noFill/>
                </w14:textFill>
              </w:rPr>
            </w:pPr>
            <w:r w:rsidRPr="00E53787">
              <w:rPr>
                <w:color w:val="000000" w:themeColor="text1"/>
                <w:sz w:val="22"/>
                <w:szCs w:val="22"/>
                <w14:textOutline w14:w="0" w14:cap="flat" w14:cmpd="sng" w14:algn="ctr">
                  <w14:noFill/>
                  <w14:prstDash w14:val="solid"/>
                  <w14:round/>
                </w14:textOutline>
              </w:rPr>
              <w:t>Date</w:t>
            </w:r>
          </w:p>
        </w:tc>
        <w:tc>
          <w:tcPr>
            <w:tcW w:w="1559" w:type="dxa"/>
            <w:vAlign w:val="center"/>
          </w:tcPr>
          <w:p w14:paraId="4BE1E5C5" w14:textId="77777777" w:rsidR="00F04CC5" w:rsidRPr="00E53787" w:rsidRDefault="00F04CC5" w:rsidP="00E53787">
            <w:pPr>
              <w:spacing w:line="276" w:lineRule="auto"/>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5902" w:type="dxa"/>
            <w:vAlign w:val="center"/>
          </w:tcPr>
          <w:p w14:paraId="3438A264" w14:textId="77777777" w:rsidR="00F04CC5" w:rsidRPr="00E53787" w:rsidRDefault="00E53787" w:rsidP="00E53787">
            <w:pPr>
              <w:pStyle w:val="Bodycopy12pt"/>
              <w:cnfStyle w:val="100000000000" w:firstRow="1" w:lastRow="0" w:firstColumn="0" w:lastColumn="0" w:oddVBand="0" w:evenVBand="0" w:oddHBand="0" w:evenHBand="0" w:firstRowFirstColumn="0" w:firstRowLastColumn="0" w:lastRowFirstColumn="0" w:lastRowLastColumn="0"/>
              <w:rPr>
                <w:outline/>
                <w:sz w:val="22"/>
                <w:szCs w:val="22"/>
                <w14:textOutline w14:w="9525" w14:cap="flat" w14:cmpd="sng" w14:algn="ctr">
                  <w14:solidFill>
                    <w14:srgbClr w14:val="000000"/>
                  </w14:solidFill>
                  <w14:prstDash w14:val="solid"/>
                  <w14:round/>
                </w14:textOutline>
                <w14:textFill>
                  <w14:noFill/>
                </w14:textFill>
              </w:rPr>
            </w:pPr>
            <w:r w:rsidRPr="00694E0A">
              <w:rPr>
                <w:color w:val="auto"/>
                <w:sz w:val="22"/>
                <w:szCs w:val="22"/>
                <w14:textOutline w14:w="9525" w14:cap="flat" w14:cmpd="sng" w14:algn="ctr">
                  <w14:noFill/>
                  <w14:prstDash w14:val="solid"/>
                  <w14:round/>
                </w14:textOutline>
              </w:rPr>
              <w:t>Activity</w:t>
            </w:r>
          </w:p>
        </w:tc>
      </w:tr>
      <w:tr w:rsidR="00F04CC5" w14:paraId="587712DA" w14:textId="77777777" w:rsidTr="00E53787">
        <w:trPr>
          <w:cnfStyle w:val="000000100000" w:firstRow="0" w:lastRow="0" w:firstColumn="0" w:lastColumn="0" w:oddVBand="0" w:evenVBand="0" w:oddHBand="1" w:evenHBand="0" w:firstRowFirstColumn="0" w:firstRowLastColumn="0" w:lastRowFirstColumn="0" w:lastRowLastColumn="0"/>
          <w:trHeight w:val="1461"/>
        </w:trPr>
        <w:tc>
          <w:tcPr>
            <w:cnfStyle w:val="001000000000" w:firstRow="0" w:lastRow="0" w:firstColumn="1" w:lastColumn="0" w:oddVBand="0" w:evenVBand="0" w:oddHBand="0" w:evenHBand="0" w:firstRowFirstColumn="0" w:firstRowLastColumn="0" w:lastRowFirstColumn="0" w:lastRowLastColumn="0"/>
            <w:tcW w:w="1555" w:type="dxa"/>
          </w:tcPr>
          <w:p w14:paraId="4075FC4A" w14:textId="77777777" w:rsidR="00F04CC5" w:rsidRDefault="00F04CC5" w:rsidP="00992CF2">
            <w:pPr>
              <w:spacing w:line="276" w:lineRule="auto"/>
              <w:rPr>
                <w:rFonts w:ascii="Trebuchet MS" w:hAnsi="Trebuchet MS"/>
              </w:rPr>
            </w:pPr>
          </w:p>
        </w:tc>
        <w:tc>
          <w:tcPr>
            <w:tcW w:w="1559" w:type="dxa"/>
          </w:tcPr>
          <w:p w14:paraId="095C7E60" w14:textId="77777777" w:rsidR="00F04CC5" w:rsidRDefault="00F04CC5" w:rsidP="00F04CC5">
            <w:pPr>
              <w:pStyle w:val="Bodycopy12p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Six to eight weeks before</w:t>
            </w:r>
          </w:p>
          <w:p w14:paraId="3C68D409" w14:textId="77777777" w:rsidR="00F04CC5" w:rsidRDefault="00F04CC5" w:rsidP="00992CF2">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5902" w:type="dxa"/>
          </w:tcPr>
          <w:p w14:paraId="1C9B28BA" w14:textId="77777777" w:rsidR="00F04CC5" w:rsidRDefault="00F04CC5" w:rsidP="00F04CC5">
            <w:pPr>
              <w:pStyle w:val="Bodycopy11pt2mmspace"/>
              <w:cnfStyle w:val="000000100000" w:firstRow="0" w:lastRow="0" w:firstColumn="0" w:lastColumn="0" w:oddVBand="0" w:evenVBand="0" w:oddHBand="1" w:evenHBand="0" w:firstRowFirstColumn="0" w:firstRowLastColumn="0" w:lastRowFirstColumn="0" w:lastRowLastColumn="0"/>
            </w:pPr>
            <w:proofErr w:type="gramStart"/>
            <w:r>
              <w:t>Post-PCC approval,</w:t>
            </w:r>
            <w:proofErr w:type="gramEnd"/>
            <w:r>
              <w:t xml:space="preserve"> assemble your planning team.</w:t>
            </w:r>
          </w:p>
          <w:p w14:paraId="077617AE" w14:textId="77777777" w:rsidR="00F04CC5" w:rsidRPr="00F04CC5" w:rsidRDefault="00F04CC5" w:rsidP="00F04CC5">
            <w:pPr>
              <w:pStyle w:val="Bodycopy12p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Review the current stewardship position and church vision; gather financial facts and figures; decide who to target in the campaign, and when you will run it.</w:t>
            </w:r>
          </w:p>
        </w:tc>
      </w:tr>
      <w:tr w:rsidR="00F04CC5" w14:paraId="45320F5C" w14:textId="77777777" w:rsidTr="00E53787">
        <w:trPr>
          <w:trHeight w:val="2531"/>
        </w:trPr>
        <w:tc>
          <w:tcPr>
            <w:cnfStyle w:val="001000000000" w:firstRow="0" w:lastRow="0" w:firstColumn="1" w:lastColumn="0" w:oddVBand="0" w:evenVBand="0" w:oddHBand="0" w:evenHBand="0" w:firstRowFirstColumn="0" w:firstRowLastColumn="0" w:lastRowFirstColumn="0" w:lastRowLastColumn="0"/>
            <w:tcW w:w="1555" w:type="dxa"/>
          </w:tcPr>
          <w:p w14:paraId="6B1B0837" w14:textId="77777777" w:rsidR="00F04CC5" w:rsidRDefault="00F04CC5" w:rsidP="00992CF2">
            <w:pPr>
              <w:spacing w:line="276" w:lineRule="auto"/>
              <w:rPr>
                <w:rFonts w:ascii="Trebuchet MS" w:hAnsi="Trebuchet MS"/>
              </w:rPr>
            </w:pPr>
          </w:p>
        </w:tc>
        <w:tc>
          <w:tcPr>
            <w:tcW w:w="1559" w:type="dxa"/>
          </w:tcPr>
          <w:p w14:paraId="071709B7" w14:textId="77777777" w:rsidR="00F04CC5" w:rsidRPr="00F04CC5" w:rsidRDefault="00F04CC5" w:rsidP="00F04CC5">
            <w:pPr>
              <w:pStyle w:val="Bodycopy12p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One month before</w:t>
            </w:r>
          </w:p>
        </w:tc>
        <w:tc>
          <w:tcPr>
            <w:tcW w:w="5902" w:type="dxa"/>
          </w:tcPr>
          <w:p w14:paraId="19DC5BF8" w14:textId="77777777" w:rsidR="00F04CC5" w:rsidRDefault="00F04CC5" w:rsidP="00F04CC5">
            <w:pPr>
              <w:pStyle w:val="Bodycopy11pt2mmspace"/>
              <w:cnfStyle w:val="000000000000" w:firstRow="0" w:lastRow="0" w:firstColumn="0" w:lastColumn="0" w:oddVBand="0" w:evenVBand="0" w:oddHBand="0" w:evenHBand="0" w:firstRowFirstColumn="0" w:firstRowLastColumn="0" w:lastRowFirstColumn="0" w:lastRowLastColumn="0"/>
            </w:pPr>
            <w:r>
              <w:t>Send out invitations to the Bible study course at the heart of the campaign (remember to offer daytime/</w:t>
            </w:r>
            <w:r w:rsidR="00147616">
              <w:t xml:space="preserve"> </w:t>
            </w:r>
            <w:r>
              <w:t>evening options and access to materials for those who cannot make the sessions).</w:t>
            </w:r>
          </w:p>
          <w:p w14:paraId="35C0EC32" w14:textId="77777777" w:rsidR="00F04CC5" w:rsidRPr="00F04CC5" w:rsidRDefault="00F04CC5" w:rsidP="00F92001">
            <w:pPr>
              <w:pStyle w:val="Bodycopy12p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During the next month</w:t>
            </w:r>
            <w:r w:rsidR="00F11F5E">
              <w:rPr>
                <w:sz w:val="22"/>
                <w:szCs w:val="22"/>
              </w:rPr>
              <w:t>,</w:t>
            </w:r>
            <w:r>
              <w:rPr>
                <w:sz w:val="22"/>
                <w:szCs w:val="22"/>
              </w:rPr>
              <w:t xml:space="preserve"> organise Bible study groups and publicity (for example, an article in the parish magazine</w:t>
            </w:r>
            <w:r w:rsidR="00F92001">
              <w:rPr>
                <w:sz w:val="22"/>
                <w:szCs w:val="22"/>
              </w:rPr>
              <w:t xml:space="preserve"> or social media posts</w:t>
            </w:r>
            <w:r>
              <w:rPr>
                <w:sz w:val="22"/>
                <w:szCs w:val="22"/>
              </w:rPr>
              <w:t>); prepare information packs and any special events.</w:t>
            </w:r>
          </w:p>
        </w:tc>
      </w:tr>
      <w:tr w:rsidR="00F04CC5" w14:paraId="41EEE1A3" w14:textId="77777777" w:rsidTr="00E537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Pr>
          <w:p w14:paraId="2C84040E" w14:textId="77777777" w:rsidR="00F04CC5" w:rsidRDefault="00F04CC5" w:rsidP="00992CF2">
            <w:pPr>
              <w:spacing w:line="276" w:lineRule="auto"/>
              <w:rPr>
                <w:rFonts w:ascii="Trebuchet MS" w:hAnsi="Trebuchet MS"/>
              </w:rPr>
            </w:pPr>
          </w:p>
        </w:tc>
        <w:tc>
          <w:tcPr>
            <w:tcW w:w="1559" w:type="dxa"/>
          </w:tcPr>
          <w:p w14:paraId="5F9C5970" w14:textId="77777777" w:rsidR="00F04CC5" w:rsidRPr="00CB4B31" w:rsidRDefault="00CB4B31" w:rsidP="00CB4B31">
            <w:pPr>
              <w:pStyle w:val="Bodycopy12p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Week 1</w:t>
            </w:r>
          </w:p>
        </w:tc>
        <w:tc>
          <w:tcPr>
            <w:tcW w:w="5902" w:type="dxa"/>
          </w:tcPr>
          <w:p w14:paraId="0C1FFB0D" w14:textId="77777777" w:rsidR="00F04CC5" w:rsidRPr="00F04CC5" w:rsidRDefault="00F04CC5" w:rsidP="00F04CC5">
            <w:pPr>
              <w:pStyle w:val="Bodycopy12p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Introductory sermon to be preached.</w:t>
            </w:r>
          </w:p>
        </w:tc>
      </w:tr>
      <w:tr w:rsidR="00F04CC5" w14:paraId="1A07EB82" w14:textId="77777777" w:rsidTr="00E53787">
        <w:trPr>
          <w:trHeight w:val="702"/>
        </w:trPr>
        <w:tc>
          <w:tcPr>
            <w:cnfStyle w:val="001000000000" w:firstRow="0" w:lastRow="0" w:firstColumn="1" w:lastColumn="0" w:oddVBand="0" w:evenVBand="0" w:oddHBand="0" w:evenHBand="0" w:firstRowFirstColumn="0" w:firstRowLastColumn="0" w:lastRowFirstColumn="0" w:lastRowLastColumn="0"/>
            <w:tcW w:w="1555" w:type="dxa"/>
          </w:tcPr>
          <w:p w14:paraId="045301BC" w14:textId="77777777" w:rsidR="00F04CC5" w:rsidRDefault="00F04CC5" w:rsidP="00992CF2">
            <w:pPr>
              <w:spacing w:line="276" w:lineRule="auto"/>
              <w:rPr>
                <w:rFonts w:ascii="Trebuchet MS" w:hAnsi="Trebuchet MS"/>
              </w:rPr>
            </w:pPr>
          </w:p>
        </w:tc>
        <w:tc>
          <w:tcPr>
            <w:tcW w:w="1559" w:type="dxa"/>
          </w:tcPr>
          <w:p w14:paraId="7F7642C3" w14:textId="77777777" w:rsidR="00E53787" w:rsidRDefault="00E53787" w:rsidP="00E53787">
            <w:pPr>
              <w:pStyle w:val="Bodycopy12p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Weeks 1-5</w:t>
            </w:r>
          </w:p>
          <w:p w14:paraId="76EC3F41" w14:textId="77777777" w:rsidR="00F04CC5" w:rsidRDefault="00F04CC5" w:rsidP="00992CF2">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5902" w:type="dxa"/>
          </w:tcPr>
          <w:p w14:paraId="604389BC" w14:textId="77777777" w:rsidR="00F04CC5" w:rsidRPr="00CB4B31" w:rsidRDefault="000A1C35" w:rsidP="00CB4B31">
            <w:pPr>
              <w:pStyle w:val="Bodycopy12pt"/>
              <w:cnfStyle w:val="000000000000" w:firstRow="0" w:lastRow="0" w:firstColumn="0" w:lastColumn="0" w:oddVBand="0" w:evenVBand="0" w:oddHBand="0" w:evenHBand="0" w:firstRowFirstColumn="0" w:firstRowLastColumn="0" w:lastRowFirstColumn="0" w:lastRowLastColumn="0"/>
              <w:rPr>
                <w:sz w:val="22"/>
                <w:szCs w:val="22"/>
              </w:rPr>
            </w:pPr>
            <w:r w:rsidRPr="000A1C35">
              <w:rPr>
                <w:i/>
                <w:sz w:val="22"/>
                <w:szCs w:val="22"/>
              </w:rPr>
              <w:t>God’s generosity, our response</w:t>
            </w:r>
            <w:r w:rsidR="00CB4B31">
              <w:rPr>
                <w:sz w:val="22"/>
                <w:szCs w:val="22"/>
              </w:rPr>
              <w:t xml:space="preserve"> </w:t>
            </w:r>
            <w:r w:rsidR="00F92001">
              <w:rPr>
                <w:sz w:val="22"/>
                <w:szCs w:val="22"/>
              </w:rPr>
              <w:t xml:space="preserve">or other </w:t>
            </w:r>
            <w:r w:rsidR="00CB4B31">
              <w:rPr>
                <w:sz w:val="22"/>
                <w:szCs w:val="22"/>
              </w:rPr>
              <w:t xml:space="preserve">Bible studies </w:t>
            </w:r>
            <w:r w:rsidR="00F92001">
              <w:rPr>
                <w:sz w:val="22"/>
                <w:szCs w:val="22"/>
              </w:rPr>
              <w:br/>
            </w:r>
            <w:r w:rsidR="00CB4B31">
              <w:rPr>
                <w:sz w:val="22"/>
                <w:szCs w:val="22"/>
              </w:rPr>
              <w:t>to be run in small groups.</w:t>
            </w:r>
          </w:p>
        </w:tc>
      </w:tr>
      <w:tr w:rsidR="00F04CC5" w14:paraId="2BD5918A" w14:textId="77777777" w:rsidTr="00E5378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55" w:type="dxa"/>
          </w:tcPr>
          <w:p w14:paraId="3CE29785" w14:textId="77777777" w:rsidR="00F04CC5" w:rsidRDefault="00F04CC5" w:rsidP="00992CF2">
            <w:pPr>
              <w:spacing w:line="276" w:lineRule="auto"/>
              <w:rPr>
                <w:rFonts w:ascii="Trebuchet MS" w:hAnsi="Trebuchet MS"/>
              </w:rPr>
            </w:pPr>
          </w:p>
        </w:tc>
        <w:tc>
          <w:tcPr>
            <w:tcW w:w="1559" w:type="dxa"/>
          </w:tcPr>
          <w:p w14:paraId="5BDB931F" w14:textId="77777777" w:rsidR="00E53787" w:rsidRDefault="00E53787" w:rsidP="00E53787">
            <w:pPr>
              <w:pStyle w:val="Bodycopy12p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Week 6</w:t>
            </w:r>
          </w:p>
          <w:p w14:paraId="11A7E2E2" w14:textId="77777777" w:rsidR="00F04CC5" w:rsidRDefault="00F04CC5" w:rsidP="00992CF2">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5902" w:type="dxa"/>
          </w:tcPr>
          <w:p w14:paraId="70B7AAAD" w14:textId="77777777" w:rsidR="00CB4B31" w:rsidRDefault="00CB4B31" w:rsidP="00CB4B31">
            <w:pPr>
              <w:pStyle w:val="Bodycopy11pt2mmspace"/>
              <w:cnfStyle w:val="000000100000" w:firstRow="0" w:lastRow="0" w:firstColumn="0" w:lastColumn="0" w:oddVBand="0" w:evenVBand="0" w:oddHBand="1" w:evenHBand="0" w:firstRowFirstColumn="0" w:firstRowLastColumn="0" w:lastRowFirstColumn="0" w:lastRowLastColumn="0"/>
            </w:pPr>
            <w:r>
              <w:t>Second sermon to be preached.</w:t>
            </w:r>
          </w:p>
          <w:p w14:paraId="511B9FFD" w14:textId="77777777" w:rsidR="00F04CC5" w:rsidRPr="00CB4B31" w:rsidRDefault="00CB4B31" w:rsidP="00CB4B31">
            <w:pPr>
              <w:pStyle w:val="Bodycopy12p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Information packs to be given out.</w:t>
            </w:r>
          </w:p>
        </w:tc>
      </w:tr>
      <w:tr w:rsidR="00F04CC5" w14:paraId="5104575B" w14:textId="77777777" w:rsidTr="00E53787">
        <w:trPr>
          <w:trHeight w:val="979"/>
        </w:trPr>
        <w:tc>
          <w:tcPr>
            <w:cnfStyle w:val="001000000000" w:firstRow="0" w:lastRow="0" w:firstColumn="1" w:lastColumn="0" w:oddVBand="0" w:evenVBand="0" w:oddHBand="0" w:evenHBand="0" w:firstRowFirstColumn="0" w:firstRowLastColumn="0" w:lastRowFirstColumn="0" w:lastRowLastColumn="0"/>
            <w:tcW w:w="1555" w:type="dxa"/>
          </w:tcPr>
          <w:p w14:paraId="3B3D32CD" w14:textId="77777777" w:rsidR="00F04CC5" w:rsidRDefault="00F04CC5" w:rsidP="00992CF2">
            <w:pPr>
              <w:spacing w:line="276" w:lineRule="auto"/>
              <w:rPr>
                <w:rFonts w:ascii="Trebuchet MS" w:hAnsi="Trebuchet MS"/>
              </w:rPr>
            </w:pPr>
          </w:p>
        </w:tc>
        <w:tc>
          <w:tcPr>
            <w:tcW w:w="1559" w:type="dxa"/>
          </w:tcPr>
          <w:p w14:paraId="35D2A9E1" w14:textId="77777777" w:rsidR="00E53787" w:rsidRDefault="00E53787" w:rsidP="00E53787">
            <w:pPr>
              <w:pStyle w:val="Bodycopy12p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Weeks 6-7</w:t>
            </w:r>
          </w:p>
          <w:p w14:paraId="6DCBFA8C" w14:textId="77777777" w:rsidR="00F04CC5" w:rsidRDefault="00F04CC5" w:rsidP="00992CF2">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5902" w:type="dxa"/>
          </w:tcPr>
          <w:p w14:paraId="4557B695" w14:textId="77777777" w:rsidR="00F04CC5" w:rsidRPr="007E0DAA" w:rsidRDefault="007E0DAA" w:rsidP="007E0DAA">
            <w:pPr>
              <w:pStyle w:val="Bodycopy12p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Congregational prayer opportunities and response forms </w:t>
            </w:r>
            <w:r w:rsidR="001B7E4F">
              <w:rPr>
                <w:sz w:val="22"/>
                <w:szCs w:val="22"/>
              </w:rPr>
              <w:t xml:space="preserve">to be </w:t>
            </w:r>
            <w:r>
              <w:rPr>
                <w:sz w:val="22"/>
                <w:szCs w:val="22"/>
              </w:rPr>
              <w:t xml:space="preserve">returned (ask </w:t>
            </w:r>
            <w:r w:rsidR="001B7E4F">
              <w:rPr>
                <w:sz w:val="22"/>
                <w:szCs w:val="22"/>
              </w:rPr>
              <w:t xml:space="preserve">the </w:t>
            </w:r>
            <w:r>
              <w:rPr>
                <w:sz w:val="22"/>
                <w:szCs w:val="22"/>
              </w:rPr>
              <w:t>PCC to lead by example and return by Week 8).</w:t>
            </w:r>
          </w:p>
        </w:tc>
      </w:tr>
      <w:tr w:rsidR="00F04CC5" w14:paraId="1D682374" w14:textId="77777777" w:rsidTr="00E5378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555" w:type="dxa"/>
          </w:tcPr>
          <w:p w14:paraId="2E98271C" w14:textId="77777777" w:rsidR="00F04CC5" w:rsidRDefault="00F04CC5" w:rsidP="00992CF2">
            <w:pPr>
              <w:spacing w:line="276" w:lineRule="auto"/>
              <w:rPr>
                <w:rFonts w:ascii="Trebuchet MS" w:hAnsi="Trebuchet MS"/>
              </w:rPr>
            </w:pPr>
          </w:p>
        </w:tc>
        <w:tc>
          <w:tcPr>
            <w:tcW w:w="1559" w:type="dxa"/>
          </w:tcPr>
          <w:p w14:paraId="1E2129FA" w14:textId="77777777" w:rsidR="00E53787" w:rsidRDefault="00E53787" w:rsidP="00E53787">
            <w:pPr>
              <w:pStyle w:val="Bodycopy12p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Week 8</w:t>
            </w:r>
          </w:p>
          <w:p w14:paraId="79541643" w14:textId="77777777" w:rsidR="00F04CC5" w:rsidRDefault="00F04CC5" w:rsidP="00992CF2">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5902" w:type="dxa"/>
          </w:tcPr>
          <w:p w14:paraId="29E6FC41" w14:textId="77777777" w:rsidR="00F04CC5" w:rsidRPr="007E0DAA" w:rsidRDefault="007E0DAA" w:rsidP="007E0DAA">
            <w:pPr>
              <w:pStyle w:val="Bodycopy12p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Collate response forms. Give initial feedback to congregation.</w:t>
            </w:r>
          </w:p>
        </w:tc>
      </w:tr>
      <w:tr w:rsidR="007E0DAA" w14:paraId="111CEC67" w14:textId="77777777" w:rsidTr="00E53787">
        <w:trPr>
          <w:trHeight w:val="422"/>
        </w:trPr>
        <w:tc>
          <w:tcPr>
            <w:cnfStyle w:val="001000000000" w:firstRow="0" w:lastRow="0" w:firstColumn="1" w:lastColumn="0" w:oddVBand="0" w:evenVBand="0" w:oddHBand="0" w:evenHBand="0" w:firstRowFirstColumn="0" w:firstRowLastColumn="0" w:lastRowFirstColumn="0" w:lastRowLastColumn="0"/>
            <w:tcW w:w="1555" w:type="dxa"/>
          </w:tcPr>
          <w:p w14:paraId="3F24EAD0" w14:textId="77777777" w:rsidR="007E0DAA" w:rsidRDefault="007E0DAA" w:rsidP="00992CF2">
            <w:pPr>
              <w:spacing w:line="276" w:lineRule="auto"/>
              <w:rPr>
                <w:rFonts w:ascii="Trebuchet MS" w:hAnsi="Trebuchet MS"/>
              </w:rPr>
            </w:pPr>
          </w:p>
        </w:tc>
        <w:tc>
          <w:tcPr>
            <w:tcW w:w="1559" w:type="dxa"/>
          </w:tcPr>
          <w:p w14:paraId="065106F5" w14:textId="77777777" w:rsidR="007E0DAA" w:rsidRDefault="00E53787" w:rsidP="00E53787">
            <w:pPr>
              <w:pStyle w:val="Bodycopy12pt"/>
              <w:cnfStyle w:val="000000000000" w:firstRow="0" w:lastRow="0" w:firstColumn="0" w:lastColumn="0" w:oddVBand="0" w:evenVBand="0" w:oddHBand="0" w:evenHBand="0" w:firstRowFirstColumn="0" w:firstRowLastColumn="0" w:lastRowFirstColumn="0" w:lastRowLastColumn="0"/>
            </w:pPr>
            <w:r>
              <w:rPr>
                <w:sz w:val="22"/>
                <w:szCs w:val="22"/>
              </w:rPr>
              <w:t>Weeks 8-9</w:t>
            </w:r>
          </w:p>
        </w:tc>
        <w:tc>
          <w:tcPr>
            <w:tcW w:w="5902" w:type="dxa"/>
          </w:tcPr>
          <w:p w14:paraId="6D848CDD" w14:textId="77777777" w:rsidR="007E0DAA" w:rsidRPr="007E0DAA" w:rsidRDefault="007E0DAA" w:rsidP="007E0DAA">
            <w:pPr>
              <w:pStyle w:val="Bodycopy12p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Send thank you letters to those who have responded.</w:t>
            </w:r>
          </w:p>
        </w:tc>
      </w:tr>
      <w:tr w:rsidR="007E0DAA" w14:paraId="2D134096" w14:textId="77777777" w:rsidTr="00E53787">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555" w:type="dxa"/>
          </w:tcPr>
          <w:p w14:paraId="1DA5F779" w14:textId="77777777" w:rsidR="007E0DAA" w:rsidRDefault="007E0DAA" w:rsidP="00992CF2">
            <w:pPr>
              <w:spacing w:line="276" w:lineRule="auto"/>
              <w:rPr>
                <w:rFonts w:ascii="Trebuchet MS" w:hAnsi="Trebuchet MS"/>
              </w:rPr>
            </w:pPr>
          </w:p>
        </w:tc>
        <w:tc>
          <w:tcPr>
            <w:tcW w:w="1559" w:type="dxa"/>
          </w:tcPr>
          <w:p w14:paraId="03139E73" w14:textId="77777777" w:rsidR="007E0DAA" w:rsidRPr="00E53787" w:rsidRDefault="00E53787" w:rsidP="00E53787">
            <w:pPr>
              <w:pStyle w:val="Bodycopy12p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Week 10</w:t>
            </w:r>
          </w:p>
        </w:tc>
        <w:tc>
          <w:tcPr>
            <w:tcW w:w="5902" w:type="dxa"/>
          </w:tcPr>
          <w:p w14:paraId="22B24BD0" w14:textId="77777777" w:rsidR="007E0DAA" w:rsidRPr="00A73448" w:rsidRDefault="00A73448" w:rsidP="00A73448">
            <w:pPr>
              <w:pStyle w:val="Bodycopy12p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Thanksgiving service/feedback to congregation. Compile list of people to follow up on.</w:t>
            </w:r>
          </w:p>
        </w:tc>
      </w:tr>
      <w:tr w:rsidR="007E0DAA" w14:paraId="69F2DE69" w14:textId="77777777" w:rsidTr="00E53787">
        <w:trPr>
          <w:trHeight w:val="694"/>
        </w:trPr>
        <w:tc>
          <w:tcPr>
            <w:cnfStyle w:val="001000000000" w:firstRow="0" w:lastRow="0" w:firstColumn="1" w:lastColumn="0" w:oddVBand="0" w:evenVBand="0" w:oddHBand="0" w:evenHBand="0" w:firstRowFirstColumn="0" w:firstRowLastColumn="0" w:lastRowFirstColumn="0" w:lastRowLastColumn="0"/>
            <w:tcW w:w="1555" w:type="dxa"/>
          </w:tcPr>
          <w:p w14:paraId="56A172B0" w14:textId="77777777" w:rsidR="007E0DAA" w:rsidRDefault="007E0DAA" w:rsidP="00992CF2">
            <w:pPr>
              <w:spacing w:line="276" w:lineRule="auto"/>
              <w:rPr>
                <w:rFonts w:ascii="Trebuchet MS" w:hAnsi="Trebuchet MS"/>
              </w:rPr>
            </w:pPr>
          </w:p>
        </w:tc>
        <w:tc>
          <w:tcPr>
            <w:tcW w:w="1559" w:type="dxa"/>
          </w:tcPr>
          <w:p w14:paraId="0AB9AC9F" w14:textId="77777777" w:rsidR="00E53787" w:rsidRDefault="00E53787" w:rsidP="00E53787">
            <w:pPr>
              <w:pStyle w:val="Bodycopy12p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By Week 12</w:t>
            </w:r>
          </w:p>
          <w:p w14:paraId="10200BB5" w14:textId="77777777" w:rsidR="007E0DAA" w:rsidRDefault="007E0DAA" w:rsidP="00992CF2">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5902" w:type="dxa"/>
          </w:tcPr>
          <w:p w14:paraId="386DDE38" w14:textId="77777777" w:rsidR="007E0DAA" w:rsidRPr="00E5093C" w:rsidRDefault="00E5093C" w:rsidP="00E5093C">
            <w:pPr>
              <w:pStyle w:val="Bodycopy12p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Continue to send thank you letters to those who have responded and follow up with those who </w:t>
            </w:r>
            <w:proofErr w:type="gramStart"/>
            <w:r>
              <w:rPr>
                <w:sz w:val="22"/>
                <w:szCs w:val="22"/>
              </w:rPr>
              <w:t>haven’t</w:t>
            </w:r>
            <w:proofErr w:type="gramEnd"/>
            <w:r>
              <w:rPr>
                <w:sz w:val="22"/>
                <w:szCs w:val="22"/>
              </w:rPr>
              <w:t>.</w:t>
            </w:r>
          </w:p>
        </w:tc>
      </w:tr>
      <w:tr w:rsidR="007E0DAA" w14:paraId="606EBAA8" w14:textId="77777777" w:rsidTr="00E5378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555" w:type="dxa"/>
          </w:tcPr>
          <w:p w14:paraId="254B5AB5" w14:textId="77777777" w:rsidR="007E0DAA" w:rsidRDefault="007E0DAA" w:rsidP="00992CF2">
            <w:pPr>
              <w:spacing w:line="276" w:lineRule="auto"/>
              <w:rPr>
                <w:rFonts w:ascii="Trebuchet MS" w:hAnsi="Trebuchet MS"/>
              </w:rPr>
            </w:pPr>
          </w:p>
        </w:tc>
        <w:tc>
          <w:tcPr>
            <w:tcW w:w="1559" w:type="dxa"/>
          </w:tcPr>
          <w:p w14:paraId="56E38F32" w14:textId="77777777" w:rsidR="007E0DAA" w:rsidRPr="00E53787" w:rsidRDefault="00E53787" w:rsidP="00E53787">
            <w:pPr>
              <w:pStyle w:val="Bodycopy12p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Week 14</w:t>
            </w:r>
          </w:p>
        </w:tc>
        <w:tc>
          <w:tcPr>
            <w:tcW w:w="5902" w:type="dxa"/>
          </w:tcPr>
          <w:p w14:paraId="72F948E7" w14:textId="77777777" w:rsidR="007E0DAA" w:rsidRPr="00E5093C" w:rsidRDefault="00E5093C" w:rsidP="00E5093C">
            <w:pPr>
              <w:pStyle w:val="Bodycopy12p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Evaluation and future planning.</w:t>
            </w:r>
          </w:p>
        </w:tc>
      </w:tr>
    </w:tbl>
    <w:p w14:paraId="12FB98E0" w14:textId="77777777" w:rsidR="0024317A" w:rsidRPr="00992CF2" w:rsidRDefault="0024317A" w:rsidP="00262030">
      <w:pPr>
        <w:spacing w:before="240" w:after="0" w:line="276" w:lineRule="auto"/>
        <w:rPr>
          <w:rFonts w:ascii="Trebuchet MS" w:hAnsi="Trebuchet MS"/>
        </w:rPr>
      </w:pPr>
    </w:p>
    <w:sectPr w:rsidR="0024317A" w:rsidRPr="00992CF2" w:rsidSect="00787A3E">
      <w:headerReference w:type="default" r:id="rId7"/>
      <w:footerReference w:type="default" r:id="rId8"/>
      <w:pgSz w:w="11906" w:h="16838"/>
      <w:pgMar w:top="1440" w:right="1440" w:bottom="1440" w:left="1440"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E3F74" w14:textId="77777777" w:rsidR="0024317A" w:rsidRDefault="0024317A" w:rsidP="0024317A">
      <w:pPr>
        <w:spacing w:after="0" w:line="240" w:lineRule="auto"/>
      </w:pPr>
      <w:r>
        <w:separator/>
      </w:r>
    </w:p>
  </w:endnote>
  <w:endnote w:type="continuationSeparator" w:id="0">
    <w:p w14:paraId="334088B3" w14:textId="77777777" w:rsidR="0024317A" w:rsidRDefault="0024317A" w:rsidP="0024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ABC5" w14:textId="77777777" w:rsidR="00262030" w:rsidRDefault="00262030">
    <w:pPr>
      <w:pStyle w:val="Footer"/>
    </w:pPr>
    <w:r>
      <w:rPr>
        <w:noProof/>
        <w:lang w:eastAsia="en-GB"/>
      </w:rPr>
      <w:drawing>
        <wp:inline distT="0" distB="0" distL="0" distR="0" wp14:anchorId="0F4E9E12" wp14:editId="5612CDE3">
          <wp:extent cx="1181100" cy="458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 Crest with wor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316" cy="463780"/>
                  </a:xfrm>
                  <a:prstGeom prst="rect">
                    <a:avLst/>
                  </a:prstGeom>
                </pic:spPr>
              </pic:pic>
            </a:graphicData>
          </a:graphic>
        </wp:inline>
      </w:drawing>
    </w:r>
    <w:r>
      <w:ptab w:relativeTo="margin" w:alignment="center" w:leader="none"/>
    </w:r>
    <w:r>
      <w:rPr>
        <w:noProof/>
        <w:lang w:eastAsia="en-GB"/>
      </w:rPr>
      <w:drawing>
        <wp:inline distT="0" distB="0" distL="0" distR="0" wp14:anchorId="2A7163E5" wp14:editId="5B120748">
          <wp:extent cx="384048" cy="384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ing started page number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r>
      <w:ptab w:relativeTo="margin" w:alignment="right" w:leader="none"/>
    </w:r>
    <w:r>
      <w:rPr>
        <w:noProof/>
        <w:lang w:eastAsia="en-GB"/>
      </w:rPr>
      <w:drawing>
        <wp:inline distT="0" distB="0" distL="0" distR="0" wp14:anchorId="5DAE2CBF" wp14:editId="7DF7822F">
          <wp:extent cx="1174321" cy="33528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s on Fire_Page_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6737" cy="3445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474AF" w14:textId="77777777" w:rsidR="0024317A" w:rsidRDefault="0024317A" w:rsidP="0024317A">
      <w:pPr>
        <w:spacing w:after="0" w:line="240" w:lineRule="auto"/>
      </w:pPr>
      <w:r>
        <w:separator/>
      </w:r>
    </w:p>
  </w:footnote>
  <w:footnote w:type="continuationSeparator" w:id="0">
    <w:p w14:paraId="38526FF5" w14:textId="77777777" w:rsidR="0024317A" w:rsidRDefault="0024317A" w:rsidP="00243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6190" w14:textId="77777777" w:rsidR="0024317A" w:rsidRDefault="0024317A" w:rsidP="0024317A">
    <w:pPr>
      <w:pStyle w:val="Bodycopy11pt2mmspace"/>
      <w:rPr>
        <w:b/>
        <w:bCs/>
        <w:color w:val="E21E25"/>
        <w:sz w:val="48"/>
        <w:szCs w:val="48"/>
      </w:rPr>
    </w:pPr>
    <w:r>
      <w:rPr>
        <w:b/>
        <w:bCs/>
        <w:color w:val="E21E25"/>
        <w:sz w:val="48"/>
        <w:szCs w:val="48"/>
      </w:rPr>
      <w:t>Giving is God’s Way</w:t>
    </w:r>
    <w:r w:rsidR="00992CF2">
      <w:rPr>
        <w:b/>
        <w:bCs/>
        <w:noProof/>
        <w:color w:val="E21E25"/>
        <w:sz w:val="48"/>
        <w:szCs w:val="48"/>
        <w:lang w:eastAsia="en-GB"/>
      </w:rPr>
      <w:drawing>
        <wp:anchor distT="0" distB="0" distL="114300" distR="114300" simplePos="0" relativeHeight="251658240" behindDoc="0" locked="0" layoutInCell="1" allowOverlap="1" wp14:anchorId="2E84C34C" wp14:editId="3644FA99">
          <wp:simplePos x="0" y="0"/>
          <wp:positionH relativeFrom="column">
            <wp:align>right</wp:align>
          </wp:positionH>
          <wp:positionV relativeFrom="page">
            <wp:posOffset>450215</wp:posOffset>
          </wp:positionV>
          <wp:extent cx="1148400" cy="1148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ting started st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1148400"/>
                  </a:xfrm>
                  <a:prstGeom prst="rect">
                    <a:avLst/>
                  </a:prstGeom>
                </pic:spPr>
              </pic:pic>
            </a:graphicData>
          </a:graphic>
          <wp14:sizeRelH relativeFrom="margin">
            <wp14:pctWidth>0</wp14:pctWidth>
          </wp14:sizeRelH>
          <wp14:sizeRelV relativeFrom="margin">
            <wp14:pctHeight>0</wp14:pctHeight>
          </wp14:sizeRelV>
        </wp:anchor>
      </w:drawing>
    </w:r>
  </w:p>
  <w:p w14:paraId="2558AB4E" w14:textId="77777777" w:rsidR="0024317A" w:rsidRDefault="0024317A" w:rsidP="0024317A">
    <w:pPr>
      <w:suppressAutoHyphens/>
      <w:autoSpaceDE w:val="0"/>
      <w:autoSpaceDN w:val="0"/>
      <w:adjustRightInd w:val="0"/>
      <w:spacing w:after="340" w:line="380" w:lineRule="atLeast"/>
      <w:textAlignment w:val="center"/>
      <w:rPr>
        <w:rFonts w:ascii="Trebuchet MS" w:hAnsi="Trebuchet MS" w:cs="Trebuchet MS"/>
        <w:b/>
        <w:bCs/>
        <w:color w:val="ED1C24"/>
        <w:sz w:val="28"/>
        <w:szCs w:val="28"/>
      </w:rPr>
    </w:pPr>
    <w:r w:rsidRPr="0024317A">
      <w:rPr>
        <w:rFonts w:ascii="Trebuchet MS" w:hAnsi="Trebuchet MS" w:cs="Trebuchet MS"/>
        <w:b/>
        <w:bCs/>
        <w:color w:val="ED1C24"/>
        <w:sz w:val="28"/>
        <w:szCs w:val="28"/>
      </w:rPr>
      <w:t>Stewardship materials from the Diocese of Southwark</w:t>
    </w:r>
    <w:r>
      <w:rPr>
        <w:rFonts w:ascii="Trebuchet MS" w:hAnsi="Trebuchet MS" w:cs="Trebuchet MS"/>
        <w:b/>
        <w:bCs/>
        <w:color w:val="ED1C24"/>
        <w:sz w:val="28"/>
        <w:szCs w:val="28"/>
      </w:rPr>
      <w:t xml:space="preserve"> </w:t>
    </w:r>
  </w:p>
  <w:p w14:paraId="55B08895" w14:textId="77777777" w:rsidR="00992CF2" w:rsidRPr="0024317A" w:rsidRDefault="00992CF2" w:rsidP="00992CF2">
    <w:pPr>
      <w:suppressAutoHyphens/>
      <w:autoSpaceDE w:val="0"/>
      <w:autoSpaceDN w:val="0"/>
      <w:adjustRightInd w:val="0"/>
      <w:spacing w:after="0" w:line="380" w:lineRule="atLeast"/>
      <w:textAlignment w:val="center"/>
      <w:rPr>
        <w:rFonts w:ascii="Trebuchet MS" w:hAnsi="Trebuchet MS" w:cs="Trebuchet MS"/>
        <w:b/>
        <w:bCs/>
        <w:color w:val="ED1C24"/>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7A"/>
    <w:rsid w:val="000A1C35"/>
    <w:rsid w:val="000C7C14"/>
    <w:rsid w:val="00147616"/>
    <w:rsid w:val="001652DE"/>
    <w:rsid w:val="001B7E4F"/>
    <w:rsid w:val="0024317A"/>
    <w:rsid w:val="00262030"/>
    <w:rsid w:val="00350358"/>
    <w:rsid w:val="00694E0A"/>
    <w:rsid w:val="00787A3E"/>
    <w:rsid w:val="007E0DAA"/>
    <w:rsid w:val="00902369"/>
    <w:rsid w:val="00992CF2"/>
    <w:rsid w:val="00A73448"/>
    <w:rsid w:val="00AA07A7"/>
    <w:rsid w:val="00CB4B31"/>
    <w:rsid w:val="00D31C6E"/>
    <w:rsid w:val="00E5093C"/>
    <w:rsid w:val="00E53787"/>
    <w:rsid w:val="00ED00BE"/>
    <w:rsid w:val="00F04CC5"/>
    <w:rsid w:val="00F11F5E"/>
    <w:rsid w:val="00F92001"/>
    <w:rsid w:val="00FE3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86F893"/>
  <w15:chartTrackingRefBased/>
  <w15:docId w15:val="{F410356C-35F8-4299-BF4B-630C2B81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7A"/>
  </w:style>
  <w:style w:type="paragraph" w:styleId="Footer">
    <w:name w:val="footer"/>
    <w:basedOn w:val="Normal"/>
    <w:link w:val="FooterChar"/>
    <w:uiPriority w:val="99"/>
    <w:unhideWhenUsed/>
    <w:rsid w:val="00243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7A"/>
  </w:style>
  <w:style w:type="paragraph" w:customStyle="1" w:styleId="Bodycopy12pt">
    <w:name w:val="Body copy 12pt"/>
    <w:basedOn w:val="Normal"/>
    <w:uiPriority w:val="99"/>
    <w:rsid w:val="0024317A"/>
    <w:pPr>
      <w:suppressAutoHyphens/>
      <w:autoSpaceDE w:val="0"/>
      <w:autoSpaceDN w:val="0"/>
      <w:adjustRightInd w:val="0"/>
      <w:spacing w:after="0" w:line="300" w:lineRule="atLeast"/>
      <w:textAlignment w:val="center"/>
    </w:pPr>
    <w:rPr>
      <w:rFonts w:ascii="Trebuchet MS" w:hAnsi="Trebuchet MS" w:cs="Trebuchet MS"/>
      <w:color w:val="000000"/>
      <w:sz w:val="24"/>
      <w:szCs w:val="24"/>
    </w:rPr>
  </w:style>
  <w:style w:type="paragraph" w:customStyle="1" w:styleId="Bodycopy11pt2mmspace">
    <w:name w:val="Body copy 11pt (2mm space)"/>
    <w:basedOn w:val="Normal"/>
    <w:uiPriority w:val="99"/>
    <w:rsid w:val="0024317A"/>
    <w:pPr>
      <w:suppressAutoHyphens/>
      <w:autoSpaceDE w:val="0"/>
      <w:autoSpaceDN w:val="0"/>
      <w:adjustRightInd w:val="0"/>
      <w:spacing w:after="113" w:line="280" w:lineRule="atLeast"/>
      <w:textAlignment w:val="center"/>
    </w:pPr>
    <w:rPr>
      <w:rFonts w:ascii="Trebuchet MS" w:hAnsi="Trebuchet MS" w:cs="Trebuchet MS"/>
      <w:color w:val="000000"/>
    </w:rPr>
  </w:style>
  <w:style w:type="table" w:styleId="TableGrid">
    <w:name w:val="Table Grid"/>
    <w:basedOn w:val="TableNormal"/>
    <w:uiPriority w:val="39"/>
    <w:rsid w:val="00F04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652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652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350358"/>
    <w:rPr>
      <w:color w:val="808080"/>
    </w:rPr>
  </w:style>
  <w:style w:type="paragraph" w:styleId="BalloonText">
    <w:name w:val="Balloon Text"/>
    <w:basedOn w:val="Normal"/>
    <w:link w:val="BalloonTextChar"/>
    <w:uiPriority w:val="99"/>
    <w:semiHidden/>
    <w:unhideWhenUsed/>
    <w:rsid w:val="0078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B237-B68B-43C7-A8A0-9587114E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Sanderson</dc:creator>
  <cp:keywords/>
  <dc:description/>
  <cp:lastModifiedBy>Abigail Sanderson</cp:lastModifiedBy>
  <cp:revision>2</cp:revision>
  <cp:lastPrinted>2018-04-26T11:56:00Z</cp:lastPrinted>
  <dcterms:created xsi:type="dcterms:W3CDTF">2021-02-28T17:10:00Z</dcterms:created>
  <dcterms:modified xsi:type="dcterms:W3CDTF">2021-02-28T17:10:00Z</dcterms:modified>
</cp:coreProperties>
</file>