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0595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54.8pt;mso-position-horizontal-relative:page;mso-position-vertical-relative:page;z-index:-15805440" type="#_x0000_t202" id="docshape1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5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policy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promoting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safer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church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6.982498pt;width:505.05pt;height:14.8pt;mso-position-horizontal-relative:page;mso-position-vertical-relative:page;z-index:-15804928" type="#_x0000_t202" id="docshape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agreed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Parochial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(PCC)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meeting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44.977509pt;width:451.1pt;height:14.8pt;mso-position-horizontal-relative:page;mso-position-vertical-relative:page;z-index:-15804416" type="#_x0000_t202" id="docshape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England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Policy,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committed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158.980499pt;width:7.75pt;height:28.8pt;mso-position-horizontal-relative:page;mso-position-vertical-relative:page;z-index:-15803904" type="#_x0000_t202" id="docshape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158.980499pt;width:460.05pt;height:112.8pt;mso-position-horizontal-relative:page;mso-position-vertical-relative:page;z-index:-15803392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promoting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environment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culture</w:t>
                  </w:r>
                </w:p>
                <w:p>
                  <w:pPr>
                    <w:pStyle w:val="BodyText"/>
                    <w:spacing w:line="264" w:lineRule="auto" w:before="24"/>
                    <w:ind w:right="167"/>
                  </w:pPr>
                  <w:r>
                    <w:rPr>
                      <w:color w:val="231F20"/>
                    </w:rPr>
                    <w:t>safely recruiting and supporting all those with any responsibility related to children, young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responding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promptly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allegation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caring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pastorally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victims/survivors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affected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persons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caring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pastorally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allegations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affected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persons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responding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present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others.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00.989502pt;width:7.75pt;height:42.8pt;mso-position-horizontal-relative:page;mso-position-vertical-relative:page;z-index:-15802880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57.001495pt;width:7.75pt;height:14.8pt;mso-position-horizontal-relative:page;mso-position-vertical-relative:page;z-index:-15802368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84.99649pt;width:78.650pt;height:14.8pt;mso-position-horizontal-relative:page;mso-position-vertical-relative:page;z-index:-15801856" type="#_x0000_t202" id="docshape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98.999512pt;width:7.75pt;height:28.8pt;mso-position-horizontal-relative:page;mso-position-vertical-relative:page;z-index:-15801344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298.999512pt;width:467.6pt;height:294.850pt;mso-position-horizontal-relative:page;mso-position-vertical-relative:page;z-index:-15800832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create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safe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named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(PSO)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PCC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implement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safely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recruit,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confidence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skills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recognise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respond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</w:p>
                <w:p>
                  <w:pPr>
                    <w:pStyle w:val="BodyText"/>
                    <w:spacing w:line="264" w:lineRule="auto" w:before="25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cover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involving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undertaken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display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premises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support needs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listen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seriously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disclose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</w:p>
                <w:p>
                  <w:pPr>
                    <w:pStyle w:val="BodyText"/>
                    <w:spacing w:line="264" w:lineRule="auto" w:before="22"/>
                  </w:pPr>
                  <w:r>
                    <w:rPr>
                      <w:color w:val="231F20"/>
                    </w:rPr>
                    <w:t>take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steps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protect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kind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arises,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following House of Bishops’ guidance, including immediately notifying the Diocesan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Adviser (DSA)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statutory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agencies</w:t>
                  </w:r>
                </w:p>
                <w:p>
                  <w:pPr>
                    <w:pStyle w:val="BodyText"/>
                    <w:spacing w:line="253" w:lineRule="exact" w:before="0"/>
                  </w:pPr>
                  <w:r>
                    <w:rPr>
                      <w:color w:val="231F20"/>
                    </w:rPr>
                    <w:t>offer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victims/survivors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regardless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type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</w:p>
                <w:p>
                  <w:pPr>
                    <w:pStyle w:val="BodyText"/>
                    <w:spacing w:before="25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occurred</w:t>
                  </w:r>
                </w:p>
                <w:p>
                  <w:pPr>
                    <w:pStyle w:val="BodyText"/>
                    <w:spacing w:line="264" w:lineRule="auto" w:before="25"/>
                    <w:ind w:right="246"/>
                  </w:pP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monitor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 adults whilst maintaining appropriate confidentiality and the safety of all parties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ensure that health and safety policy, procedures and risk assessments are in place and that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reviewed annually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implementation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Policy,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Practice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annually.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341.008514pt;width:7.75pt;height:14.8pt;mso-position-horizontal-relative:page;mso-position-vertical-relative:page;z-index:-15800320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369.014496pt;width:7.75pt;height:14.8pt;mso-position-horizontal-relative:page;mso-position-vertical-relative:page;z-index:-15799808" type="#_x0000_t202" id="docshape1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397.020508pt;width:7.75pt;height:14.8pt;mso-position-horizontal-relative:page;mso-position-vertical-relative:page;z-index:-15799296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25.026489pt;width:7.75pt;height:28.8pt;mso-position-horizontal-relative:page;mso-position-vertical-relative:page;z-index:-15798784" type="#_x0000_t202" id="docshape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81.038513pt;width:7.75pt;height:14.8pt;mso-position-horizontal-relative:page;mso-position-vertical-relative:page;z-index:-15798272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09.044495pt;width:7.75pt;height:14.8pt;mso-position-horizontal-relative:page;mso-position-vertical-relative:page;z-index:-15797760" type="#_x0000_t202" id="docshape1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37.050476pt;width:7.75pt;height:14.8pt;mso-position-horizontal-relative:page;mso-position-vertical-relative:page;z-index:-15797248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65.056519pt;width:7.75pt;height:14.8pt;mso-position-horizontal-relative:page;mso-position-vertical-relative:page;z-index:-15796736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07.461487pt;width:471.4pt;height:28.8pt;mso-position-horizontal-relative:page;mso-position-vertical-relative:page;z-index:-15796224" type="#_x0000_t202" id="docshape19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works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abide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guidelines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established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church.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52.473511pt;width:504.75pt;height:14.8pt;mso-position-horizontal-relative:page;mso-position-vertical-relative:page;z-index:-15795712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6704" w:val="left" w:leader="dot"/>
                    </w:tabs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appoints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Officer.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83.482483pt;width:505.5pt;height:14.8pt;mso-position-horizontal-relative:page;mso-position-vertical-relative:page;z-index:-15795200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Incumbent: 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18.737488pt;width:504.3pt;height:14.8pt;mso-position-horizontal-relative:page;mso-position-vertical-relative:page;z-index:-15794688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Churchwardens: 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53.992493pt;width:205.75pt;height:14.8pt;mso-position-horizontal-relative:page;mso-position-vertical-relative:page;z-index:-15794176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Date: 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93664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93152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0" w:left="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2022-02-03T16:23:19Z</dcterms:created>
  <dcterms:modified xsi:type="dcterms:W3CDTF">2022-02-03T16:23:19Z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