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3104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09793pt;margin-top:53.126247pt;width:305.150pt;height:22.9pt;mso-position-horizontal-relative:page;mso-position-vertical-relative:page;z-index:-15830528" type="#_x0000_t202" id="docshape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The</w:t>
                  </w:r>
                  <w:r>
                    <w:rPr>
                      <w:b/>
                      <w:color w:val="E21E26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Code</w:t>
                  </w:r>
                  <w:r>
                    <w:rPr>
                      <w:b/>
                      <w:color w:val="E21E26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Safer</w:t>
                  </w:r>
                  <w:r>
                    <w:rPr>
                      <w:b/>
                      <w:color w:val="E21E26"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Working</w:t>
                  </w:r>
                  <w:r>
                    <w:rPr>
                      <w:b/>
                      <w:color w:val="E21E26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Practice</w:t>
                  </w:r>
                  <w:r>
                    <w:rPr>
                      <w:color w:val="E21E26"/>
                      <w:position w:val="12"/>
                      <w:sz w:val="21"/>
                    </w:rPr>
                    <w:t>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21.506401pt;width:496pt;height:56.8pt;mso-position-horizontal-relative:page;mso-position-vertical-relative:page;z-index:-15830016" type="#_x0000_t202" id="docshape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 Code of Safer Working Practice expresses our commitment to demonstrating God’s love by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placing the highest priority on the safety of those to whom we minister. It sets out what we expect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anyone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ministers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voluntary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roles,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ways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standards of safeguarding 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91.521408pt;width:498.95pt;height:70.8pt;mso-position-horizontal-relative:page;mso-position-vertical-relative:page;z-index:-15829504" type="#_x0000_t202" id="docshape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Upholding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code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All members of staff and volunteers are expected to report any breaches of this code to the Parish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(PSO).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Staff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volunteers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breach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disciplinary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asked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role.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breaches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referral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relevant statutory agency.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5.539398pt;width:429.75pt;height:14.8pt;mso-position-horizontal-relative:page;mso-position-vertical-relative:page;z-index:-15828992" type="#_x0000_t202" id="docshape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289.542389pt;width:7.75pt;height:56.8pt;mso-position-horizontal-relative:page;mso-position-vertical-relative:page;z-index:-15828480" type="#_x0000_t202" id="docshape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289.542389pt;width:468.15pt;height:126.8pt;mso-position-horizontal-relative:page;mso-position-vertical-relative:page;z-index:-15827968" type="#_x0000_t202" id="docshape6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4271"/>
                  </w:pPr>
                  <w:r>
                    <w:rPr>
                      <w:color w:val="231F20"/>
                    </w:rPr>
                    <w:t>treat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dignity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privacy</w:t>
                  </w:r>
                </w:p>
                <w:p>
                  <w:pPr>
                    <w:pStyle w:val="BodyText"/>
                    <w:spacing w:line="264" w:lineRule="auto" w:before="0"/>
                    <w:ind w:right="821"/>
                  </w:pPr>
                  <w:r>
                    <w:rPr>
                      <w:color w:val="231F20"/>
                    </w:rPr>
                    <w:t>ensure that their own language, tone of voice and body language are respectful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know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talk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record and report any concerns about a child, young person or adult and/or the behaviour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activity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leader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PSO.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records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dated</w:t>
                  </w:r>
                </w:p>
                <w:p>
                  <w:pPr>
                    <w:pStyle w:val="BodyText"/>
                    <w:spacing w:line="253" w:lineRule="exact" w:before="0"/>
                  </w:pPr>
                  <w:r>
                    <w:rPr>
                      <w:color w:val="231F20"/>
                    </w:rPr>
                    <w:t>obtain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photographs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videos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taken,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shown,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displayed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stored.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359.557404pt;width:7.75pt;height:14.8pt;mso-position-horizontal-relative:page;mso-position-vertical-relative:page;z-index:-15827456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01.566406pt;width:7.75pt;height:14.8pt;mso-position-horizontal-relative:page;mso-position-vertical-relative:page;z-index:-15826944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29.572388pt;width:320.650pt;height:14.8pt;mso-position-horizontal-relative:page;mso-position-vertical-relative:page;z-index:-15826432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addition,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must: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43.575409pt;width:7.75pt;height:56.8pt;mso-position-horizontal-relative:page;mso-position-vertical-relative:page;z-index:-15825920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443.575409pt;width:465.9pt;height:70.8pt;mso-position-horizontal-relative:page;mso-position-vertical-relative:page;z-index:-15825408" type="#_x0000_t202" id="docshape11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>
                      <w:color w:val="231F20"/>
                    </w:rPr>
                    <w:t>always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aim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sight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</w:p>
                <w:p>
                  <w:pPr>
                    <w:pStyle w:val="BodyText"/>
                    <w:spacing w:before="24"/>
                    <w:jc w:val="both"/>
                  </w:pP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toilet</w:t>
                  </w:r>
                </w:p>
                <w:p>
                  <w:pPr>
                    <w:pStyle w:val="BodyText"/>
                    <w:spacing w:line="264" w:lineRule="auto" w:before="21"/>
                    <w:ind w:right="17"/>
                    <w:jc w:val="both"/>
                  </w:pPr>
                  <w:r>
                    <w:rPr>
                      <w:color w:val="231F20"/>
                    </w:rPr>
                    <w:t>respond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warmly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comforting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activity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requires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nature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activity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takes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27.593384pt;width:449.3pt;height:14.8pt;mso-position-horizontal-relative:page;mso-position-vertical-relative:page;z-index:-15824896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41.596375pt;width:7.75pt;height:98.8pt;mso-position-horizontal-relative:page;mso-position-vertical-relative:page;z-index:-15824384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541.596375pt;width:451.05pt;height:182.85pt;mso-position-horizontal-relative:page;mso-position-vertical-relative:page;z-index:-15823872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punishment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sexually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suggestive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scapegoat,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ridicule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reject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</w:p>
                <w:p>
                  <w:pPr>
                    <w:pStyle w:val="BodyText"/>
                    <w:spacing w:line="264" w:lineRule="auto" w:before="25"/>
                  </w:pPr>
                  <w:r>
                    <w:rPr>
                      <w:color w:val="231F20"/>
                    </w:rPr>
                    <w:t>permit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abusive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activities,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example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initiation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ceremonies,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ridiculing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bullying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favouritism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one individual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group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involve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excessive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attention-seeking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unknown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vulnerable.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Visitors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always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accompanied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approved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</w:p>
                <w:p>
                  <w:pPr>
                    <w:pStyle w:val="BodyText"/>
                    <w:spacing w:line="264" w:lineRule="auto" w:before="24"/>
                  </w:pP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strangers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lifts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befriend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media</w:t>
                  </w:r>
                </w:p>
                <w:p>
                  <w:pPr>
                    <w:pStyle w:val="BodyText"/>
                    <w:spacing w:line="264" w:lineRule="auto" w:before="21"/>
                  </w:pP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photographs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phones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cameras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images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stored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devices.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653.620422pt;width:7.75pt;height:14.8pt;mso-position-horizontal-relative:page;mso-position-vertical-relative:page;z-index:-15823360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681.626404pt;width:7.75pt;height:28.8pt;mso-position-horizontal-relative:page;mso-position-vertical-relative:page;z-index:-15822848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2708pt;margin-top:803.836426pt;width:36.8pt;height:14.8pt;mso-position-horizontal-relative:page;mso-position-vertical-relative:page;z-index:-15822336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21824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21312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1977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8.671799pt;width:285.6pt;height:14.8pt;mso-position-horizontal-relative:page;mso-position-vertical-relative:page;z-index:-15819264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addition,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132.674805pt;width:7.75pt;height:14.8pt;mso-position-horizontal-relative:page;mso-position-vertical-relative:page;z-index:-15818752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07698pt;margin-top:132.674805pt;width:468.15pt;height:112.8pt;mso-position-horizontal-relative:page;mso-position-vertical-relative:page;z-index:-15818240" type="#_x0000_t202" id="docshape2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53"/>
                  </w:pPr>
                  <w:r>
                    <w:rPr>
                      <w:color w:val="231F20"/>
                    </w:rPr>
                    <w:t>give lifts to children you are supervising, on their own or your own (unless there are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exceptional circumstances, for example in an emergency for medical reasons or where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parents fail to collect a child and no other arrangements can be made to take a child home.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situations,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recorded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shared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earliest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opportunity)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>
                      <w:color w:val="231F20"/>
                    </w:rPr>
                    <w:t>smoke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drink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presence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arrange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occasions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members/carers)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outside organised group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occasions.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202.689804pt;width:7.75pt;height:28.8pt;mso-position-horizontal-relative:page;mso-position-vertical-relative:page;z-index:-15817728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7pt;margin-top:258.701813pt;width:478.95pt;height:112.8pt;mso-position-horizontal-relative:page;mso-position-vertical-relative:page;z-index:-15817216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Acceptable</w:t>
                  </w:r>
                  <w:r>
                    <w:rPr>
                      <w:b/>
                      <w:color w:val="E21E26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touch</w:t>
                  </w:r>
                </w:p>
                <w:p>
                  <w:pPr>
                    <w:pStyle w:val="BodyText"/>
                    <w:spacing w:line="264" w:lineRule="auto" w:before="24"/>
                  </w:pPr>
                  <w:r>
                    <w:rPr>
                      <w:color w:val="231F20"/>
                    </w:rPr>
                    <w:t>Sympathetic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attention,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encouragement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needed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 adults. Some physical contact with children, particularly younger children, can be wholly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appropriate. However, abusers can use touch that appears safe to ‘normalise’ physical contact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abusive.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rule,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touch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positions</w:t>
                  </w:r>
                </w:p>
                <w:p>
                  <w:pPr>
                    <w:pStyle w:val="BodyText"/>
                    <w:spacing w:line="264" w:lineRule="auto" w:before="0"/>
                    <w:ind w:right="581"/>
                    <w:jc w:val="both"/>
                  </w:pPr>
                  <w:r>
                    <w:rPr>
                      <w:color w:val="231F20"/>
                    </w:rPr>
                    <w:t>of responsibility and those with whom they are working or volunteering should be initiated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by the person themselves, and kept to the minimum. In addition to this, always follow 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guidelines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70.7258pt;width:8.75pt;height:28.8pt;mso-position-horizontal-relative:page;mso-position-vertical-relative:page;z-index:-15816704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07698pt;margin-top:370.7258pt;width:466.05pt;height:112.8pt;mso-position-horizontal-relative:page;mso-position-vertical-relative:page;z-index:-15816192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ask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permission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touch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someone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determine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degree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touch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exceptional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example,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attention)</w:t>
                  </w:r>
                </w:p>
                <w:p>
                  <w:pPr>
                    <w:pStyle w:val="BodyText"/>
                    <w:spacing w:line="264" w:lineRule="auto" w:before="25"/>
                    <w:ind w:right="248"/>
                  </w:pPr>
                  <w:r>
                    <w:rPr>
                      <w:color w:val="231F20"/>
                    </w:rPr>
                    <w:t>avoid any physical contact that is or could be construed as sexual, abusive or offensive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everything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public.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hug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context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different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hug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behind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closed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doors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touch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response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person’s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worker’s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needs.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Touch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age-appropriate,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welcome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generally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initiated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worker.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117pt;margin-top:412.734802pt;width:7.75pt;height:28.8pt;mso-position-horizontal-relative:page;mso-position-vertical-relative:page;z-index:-15815680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117pt;margin-top:454.743805pt;width:7.75pt;height:14.8pt;mso-position-horizontal-relative:page;mso-position-vertical-relative:page;z-index:-15815168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751.708069pt;width:377.6pt;height:26.65pt;mso-position-horizontal-relative:page;mso-position-vertical-relative:page;z-index:-15814656" type="#_x0000_t202" id="docshape29" filled="false" stroked="false">
            <v:textbox inset="0,0,0,0">
              <w:txbxContent>
                <w:p>
                  <w:pPr>
                    <w:spacing w:line="268" w:lineRule="auto" w:before="15"/>
                    <w:ind w:left="20" w:right="0" w:hanging="1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†</w:t>
                  </w:r>
                  <w:r>
                    <w:rPr>
                      <w:i/>
                      <w:color w:val="231F20"/>
                      <w:sz w:val="20"/>
                    </w:rPr>
                    <w:t>This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appendix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reproduces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Church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England’s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Code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Safer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Working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Practice.</w:t>
                  </w:r>
                  <w:r>
                    <w:rPr>
                      <w:i/>
                      <w:color w:val="231F20"/>
                      <w:spacing w:val="-57"/>
                      <w:sz w:val="20"/>
                    </w:rPr>
                    <w:t> </w:t>
                  </w:r>
                  <w:hyperlink r:id="rId7">
                    <w:r>
                      <w:rPr>
                        <w:i/>
                        <w:color w:val="205E9E"/>
                        <w:sz w:val="20"/>
                        <w:u w:val="single" w:color="205E9E"/>
                      </w:rPr>
                      <w:t>http://bit.ly/CoECode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14144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13632" type="#_x0000_t202" id="docshape3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bit.ly/CoECo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2022-02-03T16:34:12Z</dcterms:created>
  <dcterms:modified xsi:type="dcterms:W3CDTF">2022-02-03T16:34:12Z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