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0D34B" w14:textId="2518125B" w:rsidR="001D3148" w:rsidRPr="00181230" w:rsidRDefault="001C0973" w:rsidP="00181230">
      <w:pPr>
        <w:jc w:val="center"/>
        <w:rPr>
          <w:rFonts w:ascii="Aptos" w:eastAsia="Aptos" w:hAnsi="Aptos" w:cs="Aptos"/>
        </w:rPr>
      </w:pPr>
      <w:r>
        <w:rPr>
          <w:noProof/>
        </w:rPr>
        <w:drawing>
          <wp:anchor distT="0" distB="0" distL="0" distR="0" simplePos="0" relativeHeight="251656704" behindDoc="1" locked="0" layoutInCell="1" allowOverlap="1" wp14:anchorId="01AAA79A" wp14:editId="6456CEA5">
            <wp:simplePos x="0" y="0"/>
            <wp:positionH relativeFrom="page">
              <wp:posOffset>7143750</wp:posOffset>
            </wp:positionH>
            <wp:positionV relativeFrom="margin">
              <wp:align>center</wp:align>
            </wp:positionV>
            <wp:extent cx="542925" cy="9802133"/>
            <wp:effectExtent l="0" t="0" r="0" b="889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98021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D3148">
        <w:rPr>
          <w:b/>
          <w:color w:val="E21E26"/>
          <w:sz w:val="36"/>
        </w:rPr>
        <w:t>Parish</w:t>
      </w:r>
      <w:r w:rsidR="001D3148">
        <w:rPr>
          <w:b/>
          <w:color w:val="E21E26"/>
          <w:spacing w:val="-21"/>
          <w:sz w:val="36"/>
        </w:rPr>
        <w:t xml:space="preserve"> </w:t>
      </w:r>
      <w:r w:rsidR="001D3148">
        <w:rPr>
          <w:b/>
          <w:color w:val="E21E26"/>
          <w:sz w:val="36"/>
        </w:rPr>
        <w:t>of</w:t>
      </w:r>
      <w:r w:rsidR="001D3148">
        <w:rPr>
          <w:b/>
          <w:color w:val="E21E26"/>
          <w:spacing w:val="-22"/>
          <w:sz w:val="36"/>
        </w:rPr>
        <w:t xml:space="preserve"> </w:t>
      </w:r>
      <w:r w:rsidR="001D3148">
        <w:rPr>
          <w:b/>
          <w:color w:val="E21E26"/>
          <w:sz w:val="36"/>
        </w:rPr>
        <w:t>...................................</w:t>
      </w:r>
    </w:p>
    <w:p w14:paraId="2BC2CD0A" w14:textId="152F2F0D" w:rsidR="001D3148" w:rsidRDefault="001D3148" w:rsidP="001D3148">
      <w:pPr>
        <w:spacing w:before="20" w:after="0"/>
        <w:jc w:val="center"/>
        <w:rPr>
          <w:rFonts w:ascii="Trebuchet MS" w:eastAsia="Trebuchet MS" w:hAnsi="Trebuchet MS" w:cs="Trebuchet MS"/>
          <w:b/>
          <w:bCs/>
          <w:color w:val="E21E26"/>
          <w:sz w:val="26"/>
          <w:szCs w:val="26"/>
        </w:rPr>
      </w:pPr>
    </w:p>
    <w:p w14:paraId="43FEA73E" w14:textId="25C91F1D" w:rsidR="00282A32" w:rsidRPr="00181230" w:rsidRDefault="14994923" w:rsidP="00181230">
      <w:pPr>
        <w:spacing w:before="20" w:after="0"/>
        <w:ind w:left="20"/>
        <w:jc w:val="center"/>
      </w:pPr>
      <w:r w:rsidRPr="523545AA">
        <w:rPr>
          <w:rFonts w:ascii="Trebuchet MS" w:eastAsia="Trebuchet MS" w:hAnsi="Trebuchet MS" w:cs="Trebuchet MS"/>
          <w:b/>
          <w:bCs/>
          <w:color w:val="E21E26"/>
          <w:sz w:val="26"/>
          <w:szCs w:val="26"/>
        </w:rPr>
        <w:t>Parish Safeguarding Officer role</w:t>
      </w:r>
    </w:p>
    <w:p w14:paraId="4DC71C38" w14:textId="62CCA342" w:rsidR="00282A32" w:rsidRDefault="00282A32" w:rsidP="523545AA">
      <w:pPr>
        <w:rPr>
          <w:rFonts w:ascii="Aptos" w:eastAsia="Aptos" w:hAnsi="Aptos" w:cs="Aptos"/>
        </w:rPr>
      </w:pPr>
    </w:p>
    <w:p w14:paraId="142B640E" w14:textId="66E4241B" w:rsidR="00282A32" w:rsidRPr="00AA2D1B" w:rsidRDefault="14994923" w:rsidP="523545AA">
      <w:r w:rsidRPr="523545AA">
        <w:rPr>
          <w:rFonts w:ascii="Aptos" w:eastAsia="Aptos" w:hAnsi="Aptos" w:cs="Aptos"/>
        </w:rPr>
        <w:t xml:space="preserve">The Parish Safeguarding Officer (PSO) is the key link between the Diocese and the parish(es) concerning safeguarding matters. She/he will have an overview of all church activities involving children, young people and vulnerable adults and will seek to ensure the implementation of </w:t>
      </w:r>
      <w:r w:rsidR="00AA2D1B">
        <w:rPr>
          <w:rFonts w:ascii="Aptos" w:eastAsia="Aptos" w:hAnsi="Aptos" w:cs="Aptos"/>
        </w:rPr>
        <w:t xml:space="preserve">the parish </w:t>
      </w:r>
      <w:r w:rsidRPr="523545AA">
        <w:rPr>
          <w:rFonts w:ascii="Aptos" w:eastAsia="Aptos" w:hAnsi="Aptos" w:cs="Aptos"/>
        </w:rPr>
        <w:t>safeguarding policy. The role can be taken by one person or the role shared, for example with one person covering children and the other vulnerable adults.</w:t>
      </w:r>
    </w:p>
    <w:p w14:paraId="0BBAE4C4" w14:textId="11EC3DB0" w:rsidR="00AA2D1B" w:rsidRDefault="14994923" w:rsidP="523545AA">
      <w:pPr>
        <w:rPr>
          <w:rFonts w:ascii="Aptos" w:eastAsia="Aptos" w:hAnsi="Aptos" w:cs="Aptos"/>
        </w:rPr>
      </w:pPr>
      <w:r w:rsidRPr="523545AA">
        <w:rPr>
          <w:rFonts w:ascii="Aptos" w:eastAsia="Aptos" w:hAnsi="Aptos" w:cs="Aptos"/>
        </w:rPr>
        <w:t>Role</w:t>
      </w:r>
      <w:r w:rsidR="00AA2D1B">
        <w:rPr>
          <w:rFonts w:ascii="Aptos" w:eastAsia="Aptos" w:hAnsi="Aptos" w:cs="Aptos"/>
        </w:rPr>
        <w:t>s and Responsibilities</w:t>
      </w:r>
      <w:r w:rsidRPr="523545AA">
        <w:rPr>
          <w:rFonts w:ascii="Aptos" w:eastAsia="Aptos" w:hAnsi="Aptos" w:cs="Aptos"/>
        </w:rPr>
        <w:t>:</w:t>
      </w:r>
    </w:p>
    <w:p w14:paraId="1C560C15" w14:textId="5DB776C8" w:rsidR="000B103A" w:rsidRPr="000B103A" w:rsidRDefault="14994923" w:rsidP="000B103A">
      <w:pPr>
        <w:pStyle w:val="ListParagraph"/>
        <w:numPr>
          <w:ilvl w:val="0"/>
          <w:numId w:val="1"/>
        </w:numPr>
        <w:rPr>
          <w:rFonts w:ascii="Aptos" w:eastAsia="Aptos" w:hAnsi="Aptos" w:cs="Aptos"/>
        </w:rPr>
      </w:pPr>
      <w:r w:rsidRPr="000B103A">
        <w:rPr>
          <w:rFonts w:ascii="Aptos" w:eastAsia="Aptos" w:hAnsi="Aptos" w:cs="Aptos"/>
        </w:rPr>
        <w:t xml:space="preserve">Be familiar with the Safeguarding e-manual | The Church of England and how it is implemented in local practice. </w:t>
      </w:r>
    </w:p>
    <w:p w14:paraId="2424A571" w14:textId="77777777" w:rsidR="000B103A" w:rsidRDefault="14994923" w:rsidP="523545AA">
      <w:pPr>
        <w:pStyle w:val="ListParagraph"/>
        <w:numPr>
          <w:ilvl w:val="0"/>
          <w:numId w:val="1"/>
        </w:numPr>
        <w:rPr>
          <w:rFonts w:ascii="Aptos" w:eastAsia="Aptos" w:hAnsi="Aptos" w:cs="Aptos"/>
        </w:rPr>
      </w:pPr>
      <w:r w:rsidRPr="000B103A">
        <w:rPr>
          <w:rFonts w:ascii="Aptos" w:eastAsia="Aptos" w:hAnsi="Aptos" w:cs="Aptos"/>
        </w:rPr>
        <w:t xml:space="preserve">Establish positive working relationships with the Diocesan Safeguarding Officer / Team. </w:t>
      </w:r>
    </w:p>
    <w:p w14:paraId="108A1C3B" w14:textId="77777777" w:rsidR="00172711" w:rsidRDefault="14994923" w:rsidP="523545AA">
      <w:pPr>
        <w:pStyle w:val="ListParagraph"/>
        <w:numPr>
          <w:ilvl w:val="0"/>
          <w:numId w:val="1"/>
        </w:numPr>
        <w:rPr>
          <w:rFonts w:ascii="Aptos" w:eastAsia="Aptos" w:hAnsi="Aptos" w:cs="Aptos"/>
        </w:rPr>
      </w:pPr>
      <w:r w:rsidRPr="000B103A">
        <w:rPr>
          <w:rFonts w:ascii="Aptos" w:eastAsia="Aptos" w:hAnsi="Aptos" w:cs="Aptos"/>
        </w:rPr>
        <w:t>Refer all safeguarding concerns to the Diocesan Safeguarding Officer / Team.</w:t>
      </w:r>
    </w:p>
    <w:p w14:paraId="433E7898" w14:textId="77777777" w:rsidR="00172711" w:rsidRDefault="14994923" w:rsidP="523545AA">
      <w:pPr>
        <w:pStyle w:val="ListParagraph"/>
        <w:numPr>
          <w:ilvl w:val="0"/>
          <w:numId w:val="1"/>
        </w:numPr>
        <w:rPr>
          <w:rFonts w:ascii="Aptos" w:eastAsia="Aptos" w:hAnsi="Aptos" w:cs="Aptos"/>
        </w:rPr>
      </w:pPr>
      <w:r w:rsidRPr="000B103A">
        <w:rPr>
          <w:rFonts w:ascii="Aptos" w:eastAsia="Aptos" w:hAnsi="Aptos" w:cs="Aptos"/>
        </w:rPr>
        <w:t xml:space="preserve">When someone is </w:t>
      </w:r>
      <w:proofErr w:type="gramStart"/>
      <w:r w:rsidRPr="000B103A">
        <w:rPr>
          <w:rFonts w:ascii="Aptos" w:eastAsia="Aptos" w:hAnsi="Aptos" w:cs="Aptos"/>
        </w:rPr>
        <w:t>in</w:t>
      </w:r>
      <w:proofErr w:type="gramEnd"/>
      <w:r w:rsidRPr="000B103A">
        <w:rPr>
          <w:rFonts w:ascii="Aptos" w:eastAsia="Aptos" w:hAnsi="Aptos" w:cs="Aptos"/>
        </w:rPr>
        <w:t xml:space="preserve"> immediate risk or needs urgent medical attention, report </w:t>
      </w:r>
      <w:proofErr w:type="gramStart"/>
      <w:r w:rsidRPr="000B103A">
        <w:rPr>
          <w:rFonts w:ascii="Aptos" w:eastAsia="Aptos" w:hAnsi="Aptos" w:cs="Aptos"/>
        </w:rPr>
        <w:t>concerns to</w:t>
      </w:r>
      <w:proofErr w:type="gramEnd"/>
      <w:r w:rsidRPr="000B103A">
        <w:rPr>
          <w:rFonts w:ascii="Aptos" w:eastAsia="Aptos" w:hAnsi="Aptos" w:cs="Aptos"/>
        </w:rPr>
        <w:t xml:space="preserve"> emergency services.</w:t>
      </w:r>
    </w:p>
    <w:p w14:paraId="4BC8D008" w14:textId="77777777" w:rsidR="00172711" w:rsidRDefault="14994923" w:rsidP="523545AA">
      <w:pPr>
        <w:pStyle w:val="ListParagraph"/>
        <w:numPr>
          <w:ilvl w:val="0"/>
          <w:numId w:val="1"/>
        </w:numPr>
        <w:rPr>
          <w:rFonts w:ascii="Aptos" w:eastAsia="Aptos" w:hAnsi="Aptos" w:cs="Aptos"/>
        </w:rPr>
      </w:pPr>
      <w:r w:rsidRPr="000B103A">
        <w:rPr>
          <w:rFonts w:ascii="Aptos" w:eastAsia="Aptos" w:hAnsi="Aptos" w:cs="Aptos"/>
        </w:rPr>
        <w:t xml:space="preserve">Discuss regularly with the parish priest / vicar and the PCC any emerging safeguarding issues and support them in resolving those issues. </w:t>
      </w:r>
    </w:p>
    <w:p w14:paraId="01F9478C" w14:textId="77777777" w:rsidR="0043358B" w:rsidRDefault="14994923" w:rsidP="523545AA">
      <w:pPr>
        <w:pStyle w:val="ListParagraph"/>
        <w:numPr>
          <w:ilvl w:val="0"/>
          <w:numId w:val="1"/>
        </w:numPr>
        <w:rPr>
          <w:rFonts w:ascii="Aptos" w:eastAsia="Aptos" w:hAnsi="Aptos" w:cs="Aptos"/>
        </w:rPr>
      </w:pPr>
      <w:r w:rsidRPr="000B103A">
        <w:rPr>
          <w:rFonts w:ascii="Aptos" w:eastAsia="Aptos" w:hAnsi="Aptos" w:cs="Aptos"/>
        </w:rPr>
        <w:t>Work with the Diocesan Safeguarding Officer / Team to determine which members of staff and volunteers need which level of training and when refresher training is needed and ensure that this is satisfactorily completed.</w:t>
      </w:r>
    </w:p>
    <w:p w14:paraId="4B5DB315" w14:textId="77777777" w:rsidR="0043358B" w:rsidRDefault="14994923" w:rsidP="523545AA">
      <w:pPr>
        <w:pStyle w:val="ListParagraph"/>
        <w:numPr>
          <w:ilvl w:val="0"/>
          <w:numId w:val="1"/>
        </w:numPr>
        <w:rPr>
          <w:rFonts w:ascii="Aptos" w:eastAsia="Aptos" w:hAnsi="Aptos" w:cs="Aptos"/>
        </w:rPr>
      </w:pPr>
      <w:r w:rsidRPr="000B103A">
        <w:rPr>
          <w:rFonts w:ascii="Aptos" w:eastAsia="Aptos" w:hAnsi="Aptos" w:cs="Aptos"/>
        </w:rPr>
        <w:t>Have an awareness of all activities involving children and vulnerable adults, keep a record of them and assist with the safeguarding risk assessment of these activities.</w:t>
      </w:r>
    </w:p>
    <w:p w14:paraId="60CAB764" w14:textId="77777777" w:rsidR="0043358B" w:rsidRDefault="14994923" w:rsidP="523545AA">
      <w:pPr>
        <w:pStyle w:val="ListParagraph"/>
        <w:numPr>
          <w:ilvl w:val="0"/>
          <w:numId w:val="1"/>
        </w:numPr>
        <w:rPr>
          <w:rFonts w:ascii="Aptos" w:eastAsia="Aptos" w:hAnsi="Aptos" w:cs="Aptos"/>
        </w:rPr>
      </w:pPr>
      <w:r w:rsidRPr="000B103A">
        <w:rPr>
          <w:rFonts w:ascii="Aptos" w:eastAsia="Aptos" w:hAnsi="Aptos" w:cs="Aptos"/>
        </w:rPr>
        <w:t>Help facilitate discussions about what the parish sees as a safe culture, what the current barriers may be and how they might be resolved.</w:t>
      </w:r>
    </w:p>
    <w:p w14:paraId="76FEE571" w14:textId="77777777" w:rsidR="0043358B" w:rsidRDefault="14994923" w:rsidP="523545AA">
      <w:pPr>
        <w:pStyle w:val="ListParagraph"/>
        <w:numPr>
          <w:ilvl w:val="0"/>
          <w:numId w:val="1"/>
        </w:numPr>
        <w:rPr>
          <w:rFonts w:ascii="Aptos" w:eastAsia="Aptos" w:hAnsi="Aptos" w:cs="Aptos"/>
        </w:rPr>
      </w:pPr>
      <w:r w:rsidRPr="000B103A">
        <w:rPr>
          <w:rFonts w:ascii="Aptos" w:eastAsia="Aptos" w:hAnsi="Aptos" w:cs="Aptos"/>
        </w:rPr>
        <w:t>Support the PCC in the delivery of its responsibilities around safer recruitment and people management – for instance, by maintaining records, supporting recruitment, coordinating DBS applications (including updates to DBS status), and seeking advice from the Diocesan Safeguarding Officer / Team.</w:t>
      </w:r>
    </w:p>
    <w:p w14:paraId="3527914A" w14:textId="6E74C511" w:rsidR="00CF24A4" w:rsidRDefault="00CF24A4" w:rsidP="523545AA">
      <w:pPr>
        <w:pStyle w:val="ListParagraph"/>
        <w:numPr>
          <w:ilvl w:val="0"/>
          <w:numId w:val="1"/>
        </w:numPr>
        <w:rPr>
          <w:rFonts w:ascii="Aptos" w:eastAsia="Aptos" w:hAnsi="Aptos" w:cs="Aptos"/>
        </w:rPr>
      </w:pPr>
      <w:r>
        <w:rPr>
          <w:noProof/>
        </w:rPr>
        <w:lastRenderedPageBreak/>
        <w:drawing>
          <wp:anchor distT="0" distB="0" distL="0" distR="0" simplePos="0" relativeHeight="251658752" behindDoc="1" locked="0" layoutInCell="1" allowOverlap="1" wp14:anchorId="63E2226F" wp14:editId="10B9022F">
            <wp:simplePos x="0" y="0"/>
            <wp:positionH relativeFrom="page">
              <wp:posOffset>7134225</wp:posOffset>
            </wp:positionH>
            <wp:positionV relativeFrom="margin">
              <wp:align>center</wp:align>
            </wp:positionV>
            <wp:extent cx="542925" cy="9802133"/>
            <wp:effectExtent l="0" t="0" r="0" b="8890"/>
            <wp:wrapNone/>
            <wp:docPr id="279758046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98021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14994923" w:rsidRPr="000B103A">
        <w:rPr>
          <w:rFonts w:ascii="Aptos" w:eastAsia="Aptos" w:hAnsi="Aptos" w:cs="Aptos"/>
        </w:rPr>
        <w:t>Ensure safeguarding contact details are displayed in all Church premises and on websites (where applicable</w:t>
      </w:r>
      <w:proofErr w:type="gramStart"/>
      <w:r w:rsidR="14994923" w:rsidRPr="000B103A">
        <w:rPr>
          <w:rFonts w:ascii="Aptos" w:eastAsia="Aptos" w:hAnsi="Aptos" w:cs="Aptos"/>
        </w:rPr>
        <w:t>);</w:t>
      </w:r>
      <w:proofErr w:type="gramEnd"/>
    </w:p>
    <w:p w14:paraId="1C876FA5" w14:textId="7DCAF200" w:rsidR="00CF24A4" w:rsidRDefault="14994923" w:rsidP="523545AA">
      <w:pPr>
        <w:pStyle w:val="ListParagraph"/>
        <w:numPr>
          <w:ilvl w:val="0"/>
          <w:numId w:val="1"/>
        </w:numPr>
        <w:rPr>
          <w:rFonts w:ascii="Aptos" w:eastAsia="Aptos" w:hAnsi="Aptos" w:cs="Aptos"/>
        </w:rPr>
      </w:pPr>
      <w:r w:rsidRPr="000B103A">
        <w:rPr>
          <w:rFonts w:ascii="Aptos" w:eastAsia="Aptos" w:hAnsi="Aptos" w:cs="Aptos"/>
        </w:rPr>
        <w:t xml:space="preserve">Where appropriate, help the parish develop protocols to keep themselves and their visitors safe. </w:t>
      </w:r>
    </w:p>
    <w:p w14:paraId="2C078E63" w14:textId="04C4015B" w:rsidR="00282A32" w:rsidRPr="000B103A" w:rsidRDefault="14994923" w:rsidP="523545AA">
      <w:pPr>
        <w:pStyle w:val="ListParagraph"/>
        <w:numPr>
          <w:ilvl w:val="0"/>
          <w:numId w:val="1"/>
        </w:numPr>
        <w:rPr>
          <w:rFonts w:ascii="Aptos" w:eastAsia="Aptos" w:hAnsi="Aptos" w:cs="Aptos"/>
        </w:rPr>
      </w:pPr>
      <w:r w:rsidRPr="000B103A">
        <w:rPr>
          <w:rFonts w:ascii="Aptos" w:eastAsia="Aptos" w:hAnsi="Aptos" w:cs="Aptos"/>
        </w:rPr>
        <w:t>Contribute to relevant reports and meetings with a safeguarding perspective, to support the vicar / priest and the PCC in the delivery of their safeguarding responsibilities.</w:t>
      </w:r>
    </w:p>
    <w:sectPr w:rsidR="00282A32" w:rsidRPr="000B103A" w:rsidSect="001C097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16FFE" w14:textId="77777777" w:rsidR="001D3148" w:rsidRDefault="001D3148" w:rsidP="001D3148">
      <w:pPr>
        <w:spacing w:after="0" w:line="240" w:lineRule="auto"/>
      </w:pPr>
      <w:r>
        <w:separator/>
      </w:r>
    </w:p>
  </w:endnote>
  <w:endnote w:type="continuationSeparator" w:id="0">
    <w:p w14:paraId="18C238C8" w14:textId="77777777" w:rsidR="001D3148" w:rsidRDefault="001D3148" w:rsidP="001D3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C6664" w14:textId="77777777" w:rsidR="001D3148" w:rsidRDefault="001D3148" w:rsidP="001D3148">
      <w:pPr>
        <w:spacing w:after="0" w:line="240" w:lineRule="auto"/>
      </w:pPr>
      <w:r>
        <w:separator/>
      </w:r>
    </w:p>
  </w:footnote>
  <w:footnote w:type="continuationSeparator" w:id="0">
    <w:p w14:paraId="65D3E4FD" w14:textId="77777777" w:rsidR="001D3148" w:rsidRDefault="001D3148" w:rsidP="001D3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2F3065"/>
    <w:multiLevelType w:val="hybridMultilevel"/>
    <w:tmpl w:val="8208F05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180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EB4B14C"/>
    <w:rsid w:val="000B103A"/>
    <w:rsid w:val="00172711"/>
    <w:rsid w:val="00181230"/>
    <w:rsid w:val="001C0973"/>
    <w:rsid w:val="001D3148"/>
    <w:rsid w:val="00282A32"/>
    <w:rsid w:val="0043358B"/>
    <w:rsid w:val="00AA2D1B"/>
    <w:rsid w:val="00CF24A4"/>
    <w:rsid w:val="00DC66EB"/>
    <w:rsid w:val="14994923"/>
    <w:rsid w:val="4EB4B14C"/>
    <w:rsid w:val="5235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C6B80"/>
  <w15:chartTrackingRefBased/>
  <w15:docId w15:val="{E63C8B33-5FAE-4A85-A26B-5284C8F91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31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148"/>
  </w:style>
  <w:style w:type="paragraph" w:styleId="Footer">
    <w:name w:val="footer"/>
    <w:basedOn w:val="Normal"/>
    <w:link w:val="FooterChar"/>
    <w:uiPriority w:val="99"/>
    <w:unhideWhenUsed/>
    <w:rsid w:val="001D31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148"/>
  </w:style>
  <w:style w:type="paragraph" w:styleId="ListParagraph">
    <w:name w:val="List Paragraph"/>
    <w:basedOn w:val="Normal"/>
    <w:uiPriority w:val="34"/>
    <w:qFormat/>
    <w:rsid w:val="000B10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1950</Characters>
  <Application>Microsoft Office Word</Application>
  <DocSecurity>0</DocSecurity>
  <Lines>37</Lines>
  <Paragraphs>4</Paragraphs>
  <ScaleCrop>false</ScaleCrop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Vella</dc:creator>
  <cp:keywords/>
  <dc:description/>
  <cp:lastModifiedBy>Stephanie Vella</cp:lastModifiedBy>
  <cp:revision>2</cp:revision>
  <dcterms:created xsi:type="dcterms:W3CDTF">2026-05-07T13:04:00Z</dcterms:created>
  <dcterms:modified xsi:type="dcterms:W3CDTF">2026-05-07T13:04:00Z</dcterms:modified>
</cp:coreProperties>
</file>