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510016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10528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15805440" from="71.783501pt,815.102634pt" to="71.783501pt,807.874634pt" stroked="true" strokeweight="1pt" strokecolor="#e21e26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0.396393pt;margin-top:46.393948pt;width:311.7pt;height:54.8pt;mso-position-horizontal-relative:page;mso-position-vertical-relative:page;z-index:-15804928" type="#_x0000_t202" id="docshape1" filled="false" stroked="false">
            <v:textbox inset="0,0,0,0">
              <w:txbxContent>
                <w:p>
                  <w:pPr>
                    <w:spacing w:before="20"/>
                    <w:ind w:left="10" w:right="10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E21E26"/>
                      <w:sz w:val="36"/>
                    </w:rPr>
                    <w:t>Parish</w:t>
                  </w:r>
                  <w:r>
                    <w:rPr>
                      <w:b/>
                      <w:color w:val="E21E26"/>
                      <w:spacing w:val="-20"/>
                      <w:sz w:val="36"/>
                    </w:rPr>
                    <w:t> </w:t>
                  </w:r>
                  <w:r>
                    <w:rPr>
                      <w:b/>
                      <w:color w:val="E21E26"/>
                      <w:sz w:val="36"/>
                    </w:rPr>
                    <w:t>of</w:t>
                  </w:r>
                  <w:r>
                    <w:rPr>
                      <w:b/>
                      <w:color w:val="E21E26"/>
                      <w:spacing w:val="-20"/>
                      <w:sz w:val="36"/>
                    </w:rPr>
                    <w:t> </w:t>
                  </w:r>
                  <w:r>
                    <w:rPr>
                      <w:b/>
                      <w:color w:val="E21E26"/>
                      <w:sz w:val="36"/>
                    </w:rPr>
                    <w:t>...................................</w:t>
                  </w:r>
                </w:p>
                <w:p>
                  <w:pPr>
                    <w:spacing w:before="336"/>
                    <w:ind w:left="10" w:right="8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color w:val="E21E26"/>
                      <w:sz w:val="26"/>
                    </w:rPr>
                    <w:t>Policy</w:t>
                  </w:r>
                  <w:r>
                    <w:rPr>
                      <w:b/>
                      <w:color w:val="E21E26"/>
                      <w:spacing w:val="-5"/>
                      <w:sz w:val="26"/>
                    </w:rPr>
                    <w:t> </w:t>
                  </w:r>
                  <w:r>
                    <w:rPr>
                      <w:b/>
                      <w:color w:val="E21E26"/>
                      <w:sz w:val="26"/>
                    </w:rPr>
                    <w:t>for</w:t>
                  </w:r>
                  <w:r>
                    <w:rPr>
                      <w:b/>
                      <w:color w:val="E21E26"/>
                      <w:spacing w:val="-4"/>
                      <w:sz w:val="26"/>
                    </w:rPr>
                    <w:t> </w:t>
                  </w:r>
                  <w:r>
                    <w:rPr>
                      <w:b/>
                      <w:color w:val="E21E26"/>
                      <w:sz w:val="26"/>
                    </w:rPr>
                    <w:t>responding</w:t>
                  </w:r>
                  <w:r>
                    <w:rPr>
                      <w:b/>
                      <w:color w:val="E21E26"/>
                      <w:spacing w:val="-5"/>
                      <w:sz w:val="26"/>
                    </w:rPr>
                    <w:t> </w:t>
                  </w:r>
                  <w:r>
                    <w:rPr>
                      <w:b/>
                      <w:color w:val="E21E26"/>
                      <w:sz w:val="26"/>
                    </w:rPr>
                    <w:t>to</w:t>
                  </w:r>
                  <w:r>
                    <w:rPr>
                      <w:b/>
                      <w:color w:val="E21E26"/>
                      <w:spacing w:val="-5"/>
                      <w:sz w:val="26"/>
                    </w:rPr>
                    <w:t> </w:t>
                  </w:r>
                  <w:r>
                    <w:rPr>
                      <w:b/>
                      <w:color w:val="E21E26"/>
                      <w:sz w:val="26"/>
                    </w:rPr>
                    <w:t>domestic</w:t>
                  </w:r>
                  <w:r>
                    <w:rPr>
                      <w:b/>
                      <w:color w:val="E21E26"/>
                      <w:spacing w:val="-3"/>
                      <w:sz w:val="26"/>
                    </w:rPr>
                    <w:t> </w:t>
                  </w:r>
                  <w:r>
                    <w:rPr>
                      <w:b/>
                      <w:color w:val="E21E26"/>
                      <w:sz w:val="26"/>
                    </w:rPr>
                    <w:t>abuse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116.982498pt;width:506.3pt;height:28.8pt;mso-position-horizontal-relative:page;mso-position-vertical-relative:page;z-index:-15804416" type="#_x0000_t202" id="docshape2" filled="false" stroked="false">
            <v:textbox inset="0,0,0,0">
              <w:txbxContent>
                <w:p>
                  <w:pPr>
                    <w:pStyle w:val="BodyText"/>
                    <w:spacing w:line="264" w:lineRule="auto" w:before="15"/>
                  </w:pP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forms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domestic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wrong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must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stop.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We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committed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promoting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supporting</w:t>
                  </w:r>
                  <w:r>
                    <w:rPr>
                      <w:color w:val="231F20"/>
                      <w:spacing w:val="-63"/>
                    </w:rPr>
                    <w:t> </w:t>
                  </w:r>
                  <w:r>
                    <w:rPr>
                      <w:color w:val="231F20"/>
                    </w:rPr>
                    <w:t>environments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which: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144.988495pt;width:7.75pt;height:56.8pt;mso-position-horizontal-relative:page;mso-position-vertical-relative:page;z-index:-15803904" type="#_x0000_t202" id="docshape3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  <w:p>
                  <w:pPr>
                    <w:spacing w:before="24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  <w:p>
                  <w:pPr>
                    <w:spacing w:before="25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  <w:p>
                  <w:pPr>
                    <w:spacing w:before="25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0187pt;margin-top:144.988495pt;width:464.5pt;height:56.8pt;mso-position-horizontal-relative:page;mso-position-vertical-relative:page;z-index:-15803392" type="#_x0000_t202" id="docshape4" filled="false" stroked="false">
            <v:textbox inset="0,0,0,0">
              <w:txbxContent>
                <w:p>
                  <w:pPr>
                    <w:pStyle w:val="BodyText"/>
                    <w:spacing w:line="264" w:lineRule="auto"/>
                    <w:ind w:right="1676"/>
                  </w:pPr>
                  <w:r>
                    <w:rPr>
                      <w:color w:val="231F20"/>
                    </w:rPr>
                    <w:t>ensure that all people feel welcomed, respected and safe from abuse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protect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those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vulnerable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domestic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from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actual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potential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harm</w:t>
                  </w:r>
                  <w:r>
                    <w:rPr>
                      <w:color w:val="231F20"/>
                      <w:spacing w:val="-63"/>
                    </w:rPr>
                    <w:t> </w:t>
                  </w:r>
                  <w:r>
                    <w:rPr>
                      <w:color w:val="231F20"/>
                    </w:rPr>
                    <w:t>recognise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equality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amongst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people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within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relationships</w:t>
                  </w:r>
                </w:p>
                <w:p>
                  <w:pPr>
                    <w:pStyle w:val="BodyText"/>
                    <w:spacing w:line="253" w:lineRule="exact" w:before="0"/>
                  </w:pPr>
                  <w:r>
                    <w:rPr>
                      <w:color w:val="231F20"/>
                    </w:rPr>
                    <w:t>enable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encourage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concerns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raised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responded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appropriately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consistently.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214.992508pt;width:94.8pt;height:14.8pt;mso-position-horizontal-relative:page;mso-position-vertical-relative:page;z-index:-15802880" type="#_x0000_t202" id="docshape5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We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recognise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that: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020699pt;margin-top:228.995499pt;width:7.75pt;height:14.8pt;mso-position-horizontal-relative:page;mso-position-vertical-relative:page;z-index:-15802368" type="#_x0000_t202" id="docshape6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0187pt;margin-top:228.995499pt;width:466.8pt;height:154.85pt;mso-position-horizontal-relative:page;mso-position-vertical-relative:page;z-index:-15801856" type="#_x0000_t202" id="docshape7" filled="false" stroked="false">
            <v:textbox inset="0,0,0,0">
              <w:txbxContent>
                <w:p>
                  <w:pPr>
                    <w:pStyle w:val="BodyText"/>
                    <w:spacing w:line="264" w:lineRule="auto"/>
                  </w:pP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forms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domestic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cause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damage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survivor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express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imbalance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power</w:t>
                  </w:r>
                  <w:r>
                    <w:rPr>
                      <w:color w:val="231F20"/>
                      <w:spacing w:val="-63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relationship</w:t>
                  </w:r>
                </w:p>
                <w:p>
                  <w:pPr>
                    <w:pStyle w:val="BodyText"/>
                    <w:spacing w:line="264" w:lineRule="auto" w:before="0"/>
                  </w:pPr>
                  <w:r>
                    <w:rPr>
                      <w:color w:val="231F20"/>
                    </w:rPr>
                    <w:t>all survivors (regardless of age, disability, gender, racial heritage, religious belief, sexual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orientation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identity)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right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equal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protection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from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types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harm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63"/>
                    </w:rPr>
                    <w:t> </w:t>
                  </w:r>
                  <w:r>
                    <w:rPr>
                      <w:color w:val="231F20"/>
                    </w:rPr>
                    <w:t>domestic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occur in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communities</w:t>
                  </w:r>
                </w:p>
                <w:p>
                  <w:pPr>
                    <w:pStyle w:val="BodyText"/>
                    <w:spacing w:line="264" w:lineRule="auto" w:before="0"/>
                  </w:pPr>
                  <w:r>
                    <w:rPr>
                      <w:color w:val="231F20"/>
                    </w:rPr>
                    <w:t>domestic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may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single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incident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but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usually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systematic,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repeated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pattern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which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escalates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severity 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frequency</w:t>
                  </w:r>
                </w:p>
                <w:p>
                  <w:pPr>
                    <w:pStyle w:val="BodyText"/>
                    <w:spacing w:line="264" w:lineRule="auto" w:before="0"/>
                  </w:pPr>
                  <w:r>
                    <w:rPr>
                      <w:color w:val="231F20"/>
                    </w:rPr>
                    <w:t>domestic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abuse,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if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witnessed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overheard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child,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form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perpetrator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abusive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behaviour</w:t>
                  </w:r>
                </w:p>
                <w:p>
                  <w:pPr>
                    <w:pStyle w:val="BodyText"/>
                    <w:spacing w:line="254" w:lineRule="exact" w:before="0"/>
                  </w:pPr>
                  <w:r>
                    <w:rPr>
                      <w:color w:val="231F20"/>
                    </w:rPr>
                    <w:t>working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partnership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children,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adults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other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agencies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essential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promoting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</w:p>
                <w:p>
                  <w:pPr>
                    <w:pStyle w:val="BodyText"/>
                    <w:spacing w:before="18"/>
                  </w:pPr>
                  <w:r>
                    <w:rPr>
                      <w:color w:val="231F20"/>
                    </w:rPr>
                    <w:t>welfare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child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adult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suffering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abuse.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020699pt;margin-top:257.001495pt;width:7.75pt;height:14.8pt;mso-position-horizontal-relative:page;mso-position-vertical-relative:page;z-index:-15801344" type="#_x0000_t202" id="docshape8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020699pt;margin-top:285.007507pt;width:7.75pt;height:28.8pt;mso-position-horizontal-relative:page;mso-position-vertical-relative:page;z-index:-15800832" type="#_x0000_t202" id="docshape9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  <w:p>
                  <w:pPr>
                    <w:spacing w:before="24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020699pt;margin-top:327.01651pt;width:7.75pt;height:14.8pt;mso-position-horizontal-relative:page;mso-position-vertical-relative:page;z-index:-15800320" type="#_x0000_t202" id="docshape10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020699pt;margin-top:355.022491pt;width:7.75pt;height:14.8pt;mso-position-horizontal-relative:page;mso-position-vertical-relative:page;z-index:-15799808" type="#_x0000_t202" id="docshape11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397.42749pt;width:260.4pt;height:14.8pt;mso-position-horizontal-relative:page;mso-position-vertical-relative:page;z-index:-15799296" type="#_x0000_t202" id="docshape1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We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endeavour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respond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domestic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by: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411.430511pt;width:7.75pt;height:14.8pt;mso-position-horizontal-relative:page;mso-position-vertical-relative:page;z-index:-15798784" type="#_x0000_t202" id="docshape13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0187pt;margin-top:411.430511pt;width:464.5pt;height:42.8pt;mso-position-horizontal-relative:page;mso-position-vertical-relative:page;z-index:-15798272" type="#_x0000_t202" id="docshape14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our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activities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—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00" w:val="left" w:leader="none"/>
                      <w:tab w:pos="601" w:val="left" w:leader="none"/>
                    </w:tabs>
                    <w:spacing w:line="240" w:lineRule="auto" w:before="24" w:after="0"/>
                    <w:ind w:left="600" w:right="0" w:hanging="321"/>
                    <w:jc w:val="left"/>
                  </w:pPr>
                  <w:r>
                    <w:rPr>
                      <w:color w:val="231F20"/>
                    </w:rPr>
                    <w:t>valuing,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listening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respecting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both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survivors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alleged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known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perpetrators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</w:p>
                <w:p>
                  <w:pPr>
                    <w:pStyle w:val="BodyText"/>
                    <w:spacing w:before="25"/>
                    <w:ind w:left="600"/>
                  </w:pPr>
                  <w:r>
                    <w:rPr>
                      <w:color w:val="231F20"/>
                    </w:rPr>
                    <w:t>domestic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327pt;margin-top:467.431488pt;width:7.75pt;height:14.8pt;mso-position-horizontal-relative:page;mso-position-vertical-relative:page;z-index:-15797760" type="#_x0000_t202" id="docshape15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029701pt;margin-top:467.431488pt;width:467.65pt;height:56.8pt;mso-position-horizontal-relative:page;mso-position-vertical-relative:page;z-index:-15797248" type="#_x0000_t202" id="docshape16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our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publicity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—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00" w:val="left" w:leader="none"/>
                      <w:tab w:pos="601" w:val="left" w:leader="none"/>
                    </w:tabs>
                    <w:spacing w:line="264" w:lineRule="auto" w:before="20" w:after="0"/>
                    <w:ind w:left="600" w:right="17" w:hanging="321"/>
                    <w:jc w:val="left"/>
                  </w:pPr>
                  <w:r>
                    <w:rPr>
                      <w:color w:val="231F20"/>
                    </w:rPr>
                    <w:t>raising awareness about other agencies, support services, resources and expertise,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through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providing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information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public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women-only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areas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relevance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survivors,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children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alleged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known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perpetrators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domestic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43701pt;margin-top:537.435486pt;width:7.75pt;height:14.8pt;mso-position-horizontal-relative:page;mso-position-vertical-relative:page;z-index:-15796736" type="#_x0000_t202" id="docshape17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040703pt;margin-top:537.435486pt;width:465.75pt;height:56.8pt;mso-position-horizontal-relative:page;mso-position-vertical-relative:page;z-index:-15796224" type="#_x0000_t202" id="docshape18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when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concerns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raised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—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00" w:val="left" w:leader="none"/>
                      <w:tab w:pos="601" w:val="left" w:leader="none"/>
                    </w:tabs>
                    <w:spacing w:line="240" w:lineRule="auto" w:before="24" w:after="0"/>
                    <w:ind w:left="600" w:right="0" w:hanging="321"/>
                    <w:jc w:val="left"/>
                  </w:pPr>
                  <w:r>
                    <w:rPr>
                      <w:color w:val="231F20"/>
                    </w:rPr>
                    <w:t>ensuring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those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experienced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find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safety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informed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help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00" w:val="left" w:leader="none"/>
                      <w:tab w:pos="601" w:val="left" w:leader="none"/>
                    </w:tabs>
                    <w:spacing w:line="240" w:lineRule="auto" w:before="25" w:after="0"/>
                    <w:ind w:left="600" w:right="0" w:hanging="321"/>
                    <w:jc w:val="left"/>
                  </w:pPr>
                  <w:r>
                    <w:rPr>
                      <w:color w:val="231F20"/>
                    </w:rPr>
                    <w:t>working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appropriate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statutory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bodies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during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investigation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into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domestic</w:t>
                  </w:r>
                </w:p>
                <w:p>
                  <w:pPr>
                    <w:pStyle w:val="BodyText"/>
                    <w:spacing w:before="25"/>
                    <w:ind w:left="600"/>
                  </w:pPr>
                  <w:r>
                    <w:rPr>
                      <w:color w:val="231F20"/>
                    </w:rPr>
                    <w:t>abuse,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including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when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allegations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made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against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member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community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54699pt;margin-top:607.439514pt;width:7.75pt;height:14.8pt;mso-position-horizontal-relative:page;mso-position-vertical-relative:page;z-index:-15795712" type="#_x0000_t202" id="docshape19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051697pt;margin-top:607.439514pt;width:414.5pt;height:84.8pt;mso-position-horizontal-relative:page;mso-position-vertical-relative:page;z-index:-15795200" type="#_x0000_t202" id="docshape20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our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care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—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00" w:val="left" w:leader="none"/>
                      <w:tab w:pos="601" w:val="left" w:leader="none"/>
                    </w:tabs>
                    <w:spacing w:line="264" w:lineRule="auto" w:before="24" w:after="0"/>
                    <w:ind w:left="600" w:right="114" w:hanging="321"/>
                    <w:jc w:val="left"/>
                  </w:pPr>
                  <w:r>
                    <w:rPr>
                      <w:color w:val="231F20"/>
                    </w:rPr>
                    <w:t>ensuring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informed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appropriate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pastoral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care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offered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child,</w:t>
                  </w:r>
                  <w:r>
                    <w:rPr>
                      <w:color w:val="231F20"/>
                      <w:spacing w:val="-63"/>
                    </w:rPr>
                    <w:t> </w:t>
                  </w:r>
                  <w:r>
                    <w:rPr>
                      <w:color w:val="231F20"/>
                    </w:rPr>
                    <w:t>young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person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adult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has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suffered abuse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00" w:val="left" w:leader="none"/>
                      <w:tab w:pos="601" w:val="left" w:leader="none"/>
                    </w:tabs>
                    <w:spacing w:line="264" w:lineRule="auto" w:before="0" w:after="0"/>
                    <w:ind w:left="600" w:right="17" w:hanging="321"/>
                    <w:jc w:val="left"/>
                  </w:pPr>
                  <w:r>
                    <w:rPr>
                      <w:color w:val="231F20"/>
                    </w:rPr>
                    <w:t>identifying and outlining the appropriate relationship of those with pastoral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care responsibilities with both survivors and alleged or known perpetrators of</w:t>
                  </w:r>
                  <w:r>
                    <w:rPr>
                      <w:color w:val="231F20"/>
                      <w:spacing w:val="-65"/>
                    </w:rPr>
                    <w:t> </w:t>
                  </w:r>
                  <w:r>
                    <w:rPr>
                      <w:color w:val="231F20"/>
                    </w:rPr>
                    <w:t>domestic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abuse.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597pt;margin-top:705.449524pt;width:350.45pt;height:14.8pt;mso-position-horizontal-relative:page;mso-position-vertical-relative:page;z-index:-15794688" type="#_x0000_t202" id="docshape21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If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you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have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any concerns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or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need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to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talk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to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anyone, please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contact: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597pt;margin-top:740.704529pt;width:502.55pt;height:14.8pt;mso-position-horizontal-relative:page;mso-position-vertical-relative:page;z-index:-15794176" type="#_x0000_t202" id="docshape2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pacing w:val="-1"/>
                      <w:sz w:val="22"/>
                    </w:rPr>
                    <w:t>............................................................................................................................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804.857666pt;width:32.35pt;height:13.65pt;mso-position-horizontal-relative:page;mso-position-vertical-relative:page;z-index:-15793664" type="#_x0000_t202" id="docshape23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Page</w:t>
                  </w:r>
                  <w:r>
                    <w:rPr>
                      <w:b/>
                      <w:color w:val="231F2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236198pt;margin-top:804.857666pt;width:122.8pt;height:13.65pt;mso-position-horizontal-relative:page;mso-position-vertical-relative:page;z-index:-15793152" type="#_x0000_t202" id="docshape24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Text</w:t>
                  </w:r>
                  <w:r>
                    <w:rPr>
                      <w:color w:val="231F20"/>
                      <w:spacing w:val="-1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updated</w:t>
                  </w:r>
                  <w:r>
                    <w:rPr>
                      <w:color w:val="231F20"/>
                      <w:spacing w:val="-1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January</w:t>
                  </w:r>
                  <w:r>
                    <w:rPr>
                      <w:color w:val="231F20"/>
                      <w:spacing w:val="-1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2020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520" w:bottom="0" w:left="5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◊"/>
      <w:lvlJc w:val="left"/>
      <w:pPr>
        <w:ind w:left="600" w:hanging="321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69" w:hanging="32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32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7" w:hanging="32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76" w:hanging="32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445" w:hanging="32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214" w:hanging="32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983" w:hanging="32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752" w:hanging="321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◊"/>
      <w:lvlJc w:val="left"/>
      <w:pPr>
        <w:ind w:left="600" w:hanging="321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71" w:hanging="32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3" w:hanging="32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214" w:hanging="32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86" w:hanging="32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957" w:hanging="32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829" w:hanging="32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700" w:hanging="32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572" w:hanging="321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◊"/>
      <w:lvlJc w:val="left"/>
      <w:pPr>
        <w:ind w:left="600" w:hanging="321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75" w:hanging="32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0" w:hanging="32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225" w:hanging="32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101" w:hanging="32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976" w:hanging="32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851" w:hanging="32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727" w:hanging="32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602" w:hanging="321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◊"/>
      <w:lvlJc w:val="left"/>
      <w:pPr>
        <w:ind w:left="600" w:hanging="321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69" w:hanging="32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32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207" w:hanging="32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76" w:hanging="32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945" w:hanging="32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814" w:hanging="32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683" w:hanging="32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552" w:hanging="321"/>
      </w:pPr>
      <w:rPr>
        <w:rFonts w:hint="default"/>
        <w:lang w:val="en-gb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Trebuchet MS" w:hAnsi="Trebuchet MS" w:eastAsia="Trebuchet MS" w:cs="Trebuchet MS"/>
      <w:sz w:val="22"/>
      <w:szCs w:val="22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10" w:right="10"/>
      <w:jc w:val="center"/>
    </w:pPr>
    <w:rPr>
      <w:rFonts w:ascii="Trebuchet MS" w:hAnsi="Trebuchet MS" w:eastAsia="Trebuchet MS" w:cs="Trebuchet MS"/>
      <w:b/>
      <w:bCs/>
      <w:sz w:val="36"/>
      <w:szCs w:val="36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2022-02-03T16:24:18Z</dcterms:created>
  <dcterms:modified xsi:type="dcterms:W3CDTF">2022-02-03T16:24:18Z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</Properties>
</file>